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宋体" w:cs="Arial"/>
          <w:b/>
          <w:bCs/>
          <w:sz w:val="24"/>
          <w:szCs w:val="24"/>
        </w:rPr>
      </w:pPr>
      <w:r>
        <w:rPr>
          <w:rFonts w:ascii="Arial" w:hAnsi="Arial" w:eastAsia="宋体" w:cs="Arial"/>
          <w:b/>
          <w:bCs/>
          <w:sz w:val="24"/>
          <w:szCs w:val="24"/>
        </w:rPr>
        <w:t>多功能自动进样及前处理系统技术参数</w:t>
      </w:r>
    </w:p>
    <w:p>
      <w:pPr>
        <w:rPr>
          <w:rFonts w:ascii="Arial" w:hAnsi="Arial" w:eastAsia="宋体" w:cs="Arial"/>
          <w:b/>
          <w:bCs/>
          <w:sz w:val="24"/>
          <w:szCs w:val="24"/>
        </w:rPr>
      </w:pPr>
    </w:p>
    <w:p>
      <w:pPr>
        <w:spacing w:line="276" w:lineRule="auto"/>
        <w:rPr>
          <w:rFonts w:ascii="Arial" w:hAnsi="Arial" w:eastAsia="宋体" w:cs="Arial"/>
          <w:b/>
          <w:bCs/>
          <w:sz w:val="24"/>
          <w:szCs w:val="24"/>
        </w:rPr>
      </w:pPr>
      <w:r>
        <w:rPr>
          <w:rFonts w:ascii="Arial" w:hAnsi="Arial" w:eastAsia="宋体" w:cs="Arial"/>
          <w:b/>
          <w:bCs/>
          <w:sz w:val="24"/>
          <w:szCs w:val="24"/>
        </w:rPr>
        <w:t>1.  总体指标</w:t>
      </w:r>
    </w:p>
    <w:p>
      <w:pPr>
        <w:rPr>
          <w:rFonts w:ascii="Arial" w:hAnsi="Arial" w:eastAsia="宋体" w:cs="Arial"/>
          <w:sz w:val="24"/>
          <w:szCs w:val="24"/>
        </w:rPr>
      </w:pPr>
      <w:r>
        <w:rPr>
          <w:rFonts w:ascii="Arial" w:hAnsi="Arial" w:eastAsia="宋体" w:cs="Arial"/>
          <w:sz w:val="24"/>
          <w:szCs w:val="24"/>
        </w:rPr>
        <w:t>1.1  采用伺服马达控制运动单元的运动，主轴长度160cm，精度0.1mm</w:t>
      </w:r>
      <w:r>
        <w:rPr>
          <w:rFonts w:hint="eastAsia" w:ascii="Arial" w:hAnsi="Arial" w:eastAsia="宋体" w:cs="Arial"/>
          <w:sz w:val="24"/>
          <w:szCs w:val="24"/>
        </w:rPr>
        <w:t>。</w:t>
      </w:r>
    </w:p>
    <w:p>
      <w:pPr>
        <w:rPr>
          <w:rFonts w:ascii="Arial" w:hAnsi="Arial" w:eastAsia="宋体" w:cs="Arial"/>
          <w:sz w:val="24"/>
          <w:szCs w:val="24"/>
        </w:rPr>
      </w:pPr>
      <w:r>
        <w:rPr>
          <w:rFonts w:hint="eastAsia" w:ascii="宋体" w:hAnsi="宋体" w:eastAsia="宋体" w:cs="Arial"/>
          <w:sz w:val="24"/>
          <w:szCs w:val="24"/>
        </w:rPr>
        <w:t>★</w:t>
      </w:r>
      <w:r>
        <w:rPr>
          <w:rFonts w:ascii="Arial" w:hAnsi="Arial" w:eastAsia="宋体" w:cs="Arial"/>
          <w:sz w:val="24"/>
          <w:szCs w:val="24"/>
        </w:rPr>
        <w:t>1.2 在同一个平台上可同时实现液体进样模块、</w:t>
      </w:r>
      <w:r>
        <w:rPr>
          <w:rFonts w:hint="eastAsia" w:ascii="Arial" w:hAnsi="Arial" w:eastAsia="宋体" w:cs="Arial"/>
          <w:sz w:val="24"/>
          <w:szCs w:val="24"/>
        </w:rPr>
        <w:t>箭形固相微萃取进样、</w:t>
      </w:r>
      <w:r>
        <w:rPr>
          <w:rFonts w:ascii="Arial" w:hAnsi="Arial" w:eastAsia="宋体" w:cs="Arial"/>
          <w:sz w:val="24"/>
          <w:szCs w:val="24"/>
        </w:rPr>
        <w:t>低温</w:t>
      </w:r>
      <w:r>
        <w:rPr>
          <w:rFonts w:hint="eastAsia" w:ascii="Arial" w:hAnsi="Arial" w:eastAsia="宋体" w:cs="Arial"/>
          <w:sz w:val="24"/>
          <w:szCs w:val="24"/>
          <w:lang w:eastAsia="zh-Hans"/>
        </w:rPr>
        <w:t>萃取模块</w:t>
      </w:r>
      <w:r>
        <w:rPr>
          <w:rFonts w:ascii="Arial" w:hAnsi="Arial" w:eastAsia="宋体" w:cs="Arial"/>
          <w:sz w:val="24"/>
          <w:szCs w:val="24"/>
        </w:rPr>
        <w:t>等功能，</w:t>
      </w:r>
      <w:r>
        <w:rPr>
          <w:rFonts w:hint="eastAsia" w:ascii="宋体" w:hAnsi="宋体" w:eastAsia="宋体" w:cs="Arial"/>
          <w:sz w:val="24"/>
          <w:szCs w:val="24"/>
        </w:rPr>
        <w:t>配置三位进样工具切换支架，各功能</w:t>
      </w:r>
      <w:r>
        <w:rPr>
          <w:rFonts w:ascii="宋体" w:hAnsi="宋体" w:eastAsia="宋体" w:cs="Arial"/>
          <w:sz w:val="24"/>
          <w:szCs w:val="24"/>
        </w:rPr>
        <w:t>模块</w:t>
      </w:r>
      <w:r>
        <w:rPr>
          <w:rFonts w:hint="eastAsia" w:ascii="宋体" w:hAnsi="宋体" w:eastAsia="宋体" w:cs="Arial"/>
          <w:sz w:val="24"/>
          <w:szCs w:val="24"/>
        </w:rPr>
        <w:t>之间可实现完全自动切换。</w:t>
      </w:r>
    </w:p>
    <w:p>
      <w:pPr>
        <w:rPr>
          <w:rFonts w:ascii="Arial" w:hAnsi="Arial" w:eastAsia="宋体" w:cs="Arial"/>
          <w:sz w:val="24"/>
          <w:szCs w:val="24"/>
        </w:rPr>
      </w:pPr>
      <w:r>
        <w:rPr>
          <w:rFonts w:hint="eastAsia" w:ascii="宋体" w:hAnsi="宋体" w:eastAsia="宋体" w:cs="Arial"/>
          <w:sz w:val="24"/>
          <w:szCs w:val="24"/>
        </w:rPr>
        <w:t>★</w:t>
      </w:r>
      <w:r>
        <w:rPr>
          <w:rFonts w:hint="eastAsia" w:ascii="Arial" w:hAnsi="Arial" w:eastAsia="宋体" w:cs="Arial"/>
          <w:sz w:val="24"/>
          <w:szCs w:val="24"/>
        </w:rPr>
        <w:t>1.3</w:t>
      </w:r>
      <w:r>
        <w:rPr>
          <w:rFonts w:ascii="Arial" w:hAnsi="Arial" w:eastAsia="宋体" w:cs="Arial"/>
          <w:sz w:val="24"/>
          <w:szCs w:val="24"/>
        </w:rPr>
        <w:t xml:space="preserve"> </w:t>
      </w:r>
      <w:r>
        <w:rPr>
          <w:rFonts w:hint="eastAsia" w:ascii="Arial" w:hAnsi="Arial" w:eastAsia="宋体" w:cs="Arial"/>
          <w:sz w:val="24"/>
          <w:szCs w:val="24"/>
        </w:rPr>
        <w:t>可升级</w:t>
      </w:r>
      <w:r>
        <w:rPr>
          <w:rFonts w:ascii="Arial" w:hAnsi="Arial" w:eastAsia="宋体" w:cs="Arial"/>
          <w:sz w:val="24"/>
          <w:szCs w:val="24"/>
        </w:rPr>
        <w:t>顶空进样模块</w:t>
      </w:r>
      <w:r>
        <w:rPr>
          <w:rFonts w:hint="eastAsia" w:ascii="Arial" w:hAnsi="Arial" w:eastAsia="宋体" w:cs="Arial"/>
          <w:sz w:val="24"/>
          <w:szCs w:val="24"/>
        </w:rPr>
        <w:t>、</w:t>
      </w:r>
      <w:r>
        <w:rPr>
          <w:rFonts w:ascii="Arial" w:hAnsi="Arial" w:eastAsia="宋体" w:cs="Arial"/>
          <w:sz w:val="24"/>
          <w:szCs w:val="24"/>
        </w:rPr>
        <w:t>一带二自动进样</w:t>
      </w:r>
      <w:r>
        <w:rPr>
          <w:rFonts w:hint="eastAsia" w:ascii="Arial" w:hAnsi="Arial" w:eastAsia="宋体" w:cs="Arial"/>
          <w:sz w:val="24"/>
          <w:szCs w:val="24"/>
        </w:rPr>
        <w:t>、</w:t>
      </w:r>
      <w:r>
        <w:rPr>
          <w:rFonts w:hint="eastAsia" w:ascii="Arial" w:hAnsi="Arial" w:eastAsia="宋体" w:cs="Arial"/>
          <w:sz w:val="24"/>
          <w:szCs w:val="24"/>
          <w:lang w:eastAsia="zh-Hans"/>
        </w:rPr>
        <w:t>自动配标、</w:t>
      </w:r>
      <w:r>
        <w:rPr>
          <w:rFonts w:ascii="Arial" w:hAnsi="Arial" w:eastAsia="宋体" w:cs="Arial"/>
          <w:sz w:val="24"/>
          <w:szCs w:val="24"/>
        </w:rPr>
        <w:t>动态顶空</w:t>
      </w:r>
      <w:r>
        <w:rPr>
          <w:rFonts w:hint="eastAsia" w:ascii="Arial" w:hAnsi="Arial" w:eastAsia="宋体" w:cs="Arial"/>
          <w:sz w:val="24"/>
          <w:szCs w:val="24"/>
        </w:rPr>
        <w:t>、</w:t>
      </w:r>
      <w:r>
        <w:rPr>
          <w:rFonts w:hint="eastAsia" w:ascii="Arial" w:hAnsi="Arial" w:eastAsia="宋体" w:cs="Arial"/>
          <w:sz w:val="24"/>
          <w:szCs w:val="24"/>
          <w:lang w:eastAsia="zh-Hans"/>
        </w:rPr>
        <w:t>吹扫捕集自动进样、气袋进样、液液萃取、在线过滤、在线</w:t>
      </w:r>
      <w:r>
        <w:rPr>
          <w:rFonts w:hint="eastAsia" w:ascii="Arial" w:hAnsi="Arial" w:eastAsia="宋体" w:cs="Arial"/>
          <w:sz w:val="24"/>
          <w:szCs w:val="24"/>
        </w:rPr>
        <w:t>S</w:t>
      </w:r>
      <w:r>
        <w:rPr>
          <w:rFonts w:ascii="Arial" w:hAnsi="Arial" w:eastAsia="宋体" w:cs="Arial"/>
          <w:sz w:val="24"/>
          <w:szCs w:val="24"/>
        </w:rPr>
        <w:t>PE</w:t>
      </w:r>
      <w:r>
        <w:rPr>
          <w:rFonts w:hint="eastAsia" w:ascii="Arial" w:hAnsi="Arial" w:eastAsia="宋体" w:cs="Arial"/>
          <w:sz w:val="24"/>
          <w:szCs w:val="24"/>
        </w:rPr>
        <w:t>、在线取样、自动衍生、在线离心、</w:t>
      </w:r>
      <w:r>
        <w:rPr>
          <w:rFonts w:hint="eastAsia" w:ascii="Arial" w:hAnsi="Arial" w:eastAsia="宋体" w:cs="Arial"/>
          <w:sz w:val="24"/>
          <w:szCs w:val="24"/>
          <w:lang w:eastAsia="zh-Hans"/>
        </w:rPr>
        <w:t>在线氮吹及固体自动进样</w:t>
      </w:r>
      <w:r>
        <w:rPr>
          <w:rFonts w:hint="eastAsia" w:ascii="Arial" w:hAnsi="Arial" w:eastAsia="宋体" w:cs="Arial"/>
          <w:sz w:val="24"/>
          <w:szCs w:val="24"/>
        </w:rPr>
        <w:t>等功能。</w:t>
      </w:r>
    </w:p>
    <w:p>
      <w:pPr>
        <w:spacing w:line="276" w:lineRule="auto"/>
        <w:rPr>
          <w:rFonts w:ascii="宋体" w:hAnsi="宋体" w:eastAsia="宋体" w:cs="Arial"/>
          <w:sz w:val="24"/>
          <w:szCs w:val="24"/>
        </w:rPr>
      </w:pPr>
      <w:r>
        <w:rPr>
          <w:rFonts w:hint="eastAsia" w:ascii="宋体" w:hAnsi="宋体" w:eastAsia="宋体" w:cs="Arial"/>
          <w:sz w:val="24"/>
          <w:szCs w:val="24"/>
        </w:rPr>
        <w:t>★</w:t>
      </w:r>
      <w:r>
        <w:rPr>
          <w:rFonts w:ascii="Arial" w:hAnsi="Arial" w:eastAsia="宋体" w:cs="Arial"/>
          <w:sz w:val="24"/>
          <w:szCs w:val="24"/>
        </w:rPr>
        <w:t>1.4</w:t>
      </w:r>
      <w:r>
        <w:rPr>
          <w:rFonts w:hint="eastAsia" w:ascii="宋体" w:hAnsi="宋体" w:eastAsia="宋体" w:cs="Arial"/>
          <w:sz w:val="24"/>
          <w:szCs w:val="24"/>
        </w:rPr>
        <w:t xml:space="preserve"> </w:t>
      </w:r>
      <w:r>
        <w:rPr>
          <w:rFonts w:ascii="宋体" w:hAnsi="宋体" w:eastAsia="宋体" w:cs="Arial"/>
          <w:sz w:val="24"/>
          <w:szCs w:val="24"/>
        </w:rPr>
        <w:t>最新</w:t>
      </w:r>
      <w:r>
        <w:rPr>
          <w:rFonts w:hint="eastAsia" w:ascii="宋体" w:hAnsi="宋体" w:eastAsia="宋体" w:cs="Arial"/>
          <w:sz w:val="24"/>
          <w:szCs w:val="24"/>
        </w:rPr>
        <w:t>版</w:t>
      </w:r>
      <w:r>
        <w:rPr>
          <w:rFonts w:ascii="宋体" w:hAnsi="宋体" w:eastAsia="宋体" w:cs="Arial"/>
          <w:sz w:val="24"/>
          <w:szCs w:val="24"/>
        </w:rPr>
        <w:t>的</w:t>
      </w:r>
      <w:r>
        <w:rPr>
          <w:rFonts w:ascii="Arial" w:hAnsi="Arial" w:eastAsia="宋体" w:cs="Arial"/>
          <w:sz w:val="24"/>
          <w:szCs w:val="24"/>
        </w:rPr>
        <w:t>IL SII</w:t>
      </w:r>
      <w:r>
        <w:rPr>
          <w:rFonts w:hint="eastAsia" w:ascii="宋体" w:hAnsi="宋体" w:eastAsia="宋体" w:cs="Arial"/>
          <w:sz w:val="24"/>
          <w:szCs w:val="24"/>
        </w:rPr>
        <w:t>智能</w:t>
      </w:r>
      <w:r>
        <w:rPr>
          <w:rFonts w:ascii="宋体" w:hAnsi="宋体" w:eastAsia="宋体" w:cs="Arial"/>
          <w:sz w:val="24"/>
          <w:szCs w:val="24"/>
        </w:rPr>
        <w:t>主机系统，</w:t>
      </w:r>
      <w:r>
        <w:rPr>
          <w:rFonts w:hint="eastAsia" w:ascii="宋体" w:hAnsi="宋体" w:eastAsia="宋体" w:cs="Arial"/>
          <w:sz w:val="24"/>
          <w:szCs w:val="24"/>
        </w:rPr>
        <w:t>运行更稳定快捷，可智能识别和追溯进样针、萃取头等消耗品的使用信息，兼容安捷伦、岛津、赛默飞、Waters、SCIEX等不同品牌的色谱仪器。</w:t>
      </w:r>
    </w:p>
    <w:p>
      <w:pPr>
        <w:spacing w:line="276" w:lineRule="auto"/>
        <w:rPr>
          <w:rFonts w:ascii="宋体" w:hAnsi="宋体" w:eastAsia="宋体" w:cs="Arial"/>
          <w:b/>
          <w:bCs/>
          <w:sz w:val="24"/>
          <w:szCs w:val="24"/>
          <w:u w:val="single"/>
        </w:rPr>
      </w:pPr>
      <w:r>
        <w:rPr>
          <w:rFonts w:hint="eastAsia" w:ascii="宋体" w:hAnsi="宋体" w:eastAsia="宋体" w:cs="Arial"/>
          <w:sz w:val="24"/>
          <w:szCs w:val="24"/>
        </w:rPr>
        <w:t>★</w:t>
      </w:r>
      <w:r>
        <w:rPr>
          <w:rFonts w:ascii="Arial" w:hAnsi="Arial" w:eastAsia="宋体" w:cs="Arial"/>
          <w:sz w:val="24"/>
          <w:szCs w:val="24"/>
        </w:rPr>
        <w:t xml:space="preserve">1.5 </w:t>
      </w:r>
      <w:r>
        <w:rPr>
          <w:rFonts w:hint="eastAsia" w:ascii="Arial" w:hAnsi="Arial" w:eastAsia="宋体" w:cs="Arial"/>
          <w:sz w:val="24"/>
          <w:szCs w:val="24"/>
          <w:lang w:eastAsia="zh-Hans"/>
        </w:rPr>
        <w:t>可升级</w:t>
      </w:r>
      <w:r>
        <w:rPr>
          <w:rFonts w:ascii="宋体" w:hAnsi="宋体" w:eastAsia="宋体" w:cs="Arial"/>
          <w:sz w:val="24"/>
          <w:szCs w:val="24"/>
        </w:rPr>
        <w:t>一带二自动进样</w:t>
      </w:r>
      <w:r>
        <w:rPr>
          <w:rFonts w:hint="eastAsia" w:ascii="宋体" w:hAnsi="宋体" w:eastAsia="宋体" w:cs="Arial"/>
          <w:sz w:val="24"/>
          <w:szCs w:val="24"/>
        </w:rPr>
        <w:t>功能</w:t>
      </w:r>
      <w:r>
        <w:rPr>
          <w:rFonts w:ascii="宋体" w:hAnsi="宋体" w:eastAsia="宋体" w:cs="Arial"/>
          <w:sz w:val="24"/>
          <w:szCs w:val="24"/>
        </w:rPr>
        <w:t>，即一台进样器同时协调控制两台色谱仪器</w:t>
      </w:r>
      <w:r>
        <w:rPr>
          <w:rFonts w:hint="eastAsia" w:ascii="宋体" w:hAnsi="宋体" w:eastAsia="宋体" w:cs="Arial"/>
          <w:sz w:val="24"/>
          <w:szCs w:val="24"/>
        </w:rPr>
        <w:t>4个进样口完成自动</w:t>
      </w:r>
      <w:r>
        <w:rPr>
          <w:rFonts w:ascii="宋体" w:hAnsi="宋体" w:eastAsia="宋体" w:cs="Arial"/>
          <w:sz w:val="24"/>
          <w:szCs w:val="24"/>
        </w:rPr>
        <w:t>进样</w:t>
      </w:r>
      <w:r>
        <w:rPr>
          <w:rFonts w:hint="eastAsia" w:ascii="宋体" w:hAnsi="宋体" w:eastAsia="宋体" w:cs="Arial"/>
          <w:sz w:val="24"/>
          <w:szCs w:val="24"/>
        </w:rPr>
        <w:t>。</w:t>
      </w:r>
    </w:p>
    <w:p>
      <w:pPr>
        <w:spacing w:line="276" w:lineRule="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1.5.1</w:t>
      </w:r>
      <w:r>
        <w:rPr>
          <w:rFonts w:hint="eastAsia" w:ascii="Arial" w:hAnsi="Arial" w:eastAsia="宋体" w:cs="Arial"/>
          <w:sz w:val="24"/>
          <w:szCs w:val="24"/>
        </w:rPr>
        <w:t xml:space="preserve"> </w:t>
      </w:r>
      <w:r>
        <w:rPr>
          <w:rFonts w:ascii="Arial" w:hAnsi="Arial" w:eastAsia="宋体" w:cs="Arial"/>
          <w:sz w:val="24"/>
          <w:szCs w:val="24"/>
        </w:rPr>
        <w:t xml:space="preserve"> 可</w:t>
      </w:r>
      <w:r>
        <w:rPr>
          <w:rFonts w:hint="eastAsia" w:ascii="Arial" w:hAnsi="Arial" w:eastAsia="宋体" w:cs="Arial"/>
          <w:sz w:val="24"/>
          <w:szCs w:val="24"/>
        </w:rPr>
        <w:t>升级</w:t>
      </w:r>
      <w:r>
        <w:rPr>
          <w:rFonts w:ascii="Arial" w:hAnsi="Arial" w:eastAsia="宋体" w:cs="Arial"/>
          <w:sz w:val="24"/>
          <w:szCs w:val="24"/>
        </w:rPr>
        <w:t>同时由两台色谱系统共享，包括GC-GC、GC-LC、LC-LC等的不同组合；</w:t>
      </w:r>
    </w:p>
    <w:p>
      <w:pPr>
        <w:spacing w:line="276" w:lineRule="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1.5.2  可</w:t>
      </w:r>
      <w:r>
        <w:rPr>
          <w:rFonts w:hint="eastAsia" w:ascii="Arial" w:hAnsi="Arial" w:eastAsia="宋体" w:cs="Arial"/>
          <w:sz w:val="24"/>
          <w:szCs w:val="24"/>
        </w:rPr>
        <w:t>升级同时</w:t>
      </w:r>
      <w:r>
        <w:rPr>
          <w:rFonts w:ascii="Arial" w:hAnsi="Arial" w:eastAsia="宋体" w:cs="Arial"/>
          <w:sz w:val="24"/>
          <w:szCs w:val="24"/>
        </w:rPr>
        <w:t>由两台不同品牌的色谱系统共享，包括安捷伦、赛默飞、岛津、SCIEX和Waters等主流色谱仪器品牌</w:t>
      </w:r>
      <w:r>
        <w:rPr>
          <w:rFonts w:hint="eastAsia" w:ascii="Arial" w:hAnsi="Arial" w:eastAsia="宋体" w:cs="Arial"/>
          <w:sz w:val="24"/>
          <w:szCs w:val="24"/>
        </w:rPr>
        <w:t>；</w:t>
      </w:r>
    </w:p>
    <w:p>
      <w:pPr>
        <w:spacing w:line="276" w:lineRule="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 xml:space="preserve">1.5.3  </w:t>
      </w:r>
      <w:r>
        <w:rPr>
          <w:rFonts w:hint="eastAsia" w:ascii="Arial" w:hAnsi="Arial" w:eastAsia="宋体" w:cs="Arial"/>
          <w:sz w:val="24"/>
          <w:szCs w:val="24"/>
        </w:rPr>
        <w:t>可</w:t>
      </w:r>
      <w:r>
        <w:rPr>
          <w:rFonts w:ascii="Arial" w:hAnsi="Arial" w:eastAsia="宋体" w:cs="Arial"/>
          <w:sz w:val="24"/>
          <w:szCs w:val="24"/>
        </w:rPr>
        <w:t>以实现不同进样方式的重叠运行</w:t>
      </w:r>
      <w:r>
        <w:rPr>
          <w:rFonts w:hint="eastAsia" w:ascii="Arial" w:hAnsi="Arial" w:eastAsia="宋体" w:cs="Arial"/>
          <w:sz w:val="24"/>
          <w:szCs w:val="24"/>
        </w:rPr>
        <w:t>。</w:t>
      </w:r>
    </w:p>
    <w:p>
      <w:pPr>
        <w:pStyle w:val="2"/>
      </w:pPr>
    </w:p>
    <w:p>
      <w:pPr>
        <w:spacing w:line="276" w:lineRule="auto"/>
        <w:rPr>
          <w:rFonts w:ascii="Arial" w:hAnsi="Arial" w:eastAsia="宋体" w:cs="Arial"/>
          <w:b/>
          <w:bCs/>
          <w:sz w:val="24"/>
          <w:szCs w:val="24"/>
        </w:rPr>
      </w:pPr>
      <w:r>
        <w:rPr>
          <w:rFonts w:ascii="Arial" w:hAnsi="Arial" w:eastAsia="宋体" w:cs="Arial"/>
          <w:b/>
          <w:bCs/>
          <w:sz w:val="24"/>
          <w:szCs w:val="24"/>
        </w:rPr>
        <w:t>2. 液体进样模块</w:t>
      </w:r>
    </w:p>
    <w:p>
      <w:pPr>
        <w:spacing w:line="276" w:lineRule="auto"/>
        <w:rPr>
          <w:rFonts w:ascii="Arial" w:hAnsi="Arial" w:eastAsia="宋体" w:cs="Arial"/>
          <w:sz w:val="24"/>
          <w:szCs w:val="24"/>
        </w:rPr>
      </w:pPr>
      <w:r>
        <w:rPr>
          <w:rFonts w:ascii="Arial" w:hAnsi="Arial" w:eastAsia="宋体" w:cs="Arial"/>
          <w:sz w:val="24"/>
          <w:szCs w:val="24"/>
        </w:rPr>
        <w:t>2.1  软件上可实现进样量、取样速度、进样速度、进样前/后的停滞时间、进样针进样前/后洗针次数、样品润针次数等值的设定</w:t>
      </w:r>
      <w:r>
        <w:rPr>
          <w:rFonts w:hint="eastAsia" w:ascii="Arial" w:hAnsi="Arial" w:eastAsia="宋体" w:cs="Arial"/>
          <w:sz w:val="24"/>
          <w:szCs w:val="24"/>
        </w:rPr>
        <w:t>。</w:t>
      </w:r>
    </w:p>
    <w:p>
      <w:pPr>
        <w:spacing w:line="276" w:lineRule="auto"/>
        <w:rPr>
          <w:rFonts w:ascii="Arial" w:hAnsi="Arial" w:eastAsia="宋体" w:cs="Arial"/>
          <w:sz w:val="24"/>
          <w:szCs w:val="24"/>
        </w:rPr>
      </w:pPr>
      <w:r>
        <w:rPr>
          <w:rFonts w:ascii="Arial" w:hAnsi="Arial" w:eastAsia="宋体" w:cs="Arial"/>
          <w:sz w:val="24"/>
          <w:szCs w:val="24"/>
        </w:rPr>
        <w:t>2.2  样品瓶瓶底探测功能，样品极微量也能进行取样分析，配合尖底的2ml样品瓶，5ul液体样品可以实现3次1ul的进样</w:t>
      </w:r>
      <w:r>
        <w:rPr>
          <w:rFonts w:hint="eastAsia" w:ascii="Arial" w:hAnsi="Arial" w:eastAsia="宋体" w:cs="Arial"/>
          <w:sz w:val="24"/>
          <w:szCs w:val="24"/>
        </w:rPr>
        <w:t>。</w:t>
      </w:r>
    </w:p>
    <w:p>
      <w:pPr>
        <w:spacing w:line="276" w:lineRule="auto"/>
        <w:rPr>
          <w:rFonts w:ascii="Arial" w:hAnsi="Arial" w:eastAsia="宋体" w:cs="Arial"/>
          <w:sz w:val="24"/>
          <w:szCs w:val="24"/>
        </w:rPr>
      </w:pPr>
      <w:r>
        <w:rPr>
          <w:rFonts w:ascii="Arial" w:hAnsi="Arial" w:eastAsia="宋体" w:cs="Arial"/>
          <w:sz w:val="24"/>
          <w:szCs w:val="24"/>
        </w:rPr>
        <w:t>2.3  2mL样品瓶容量</w:t>
      </w:r>
      <w:r>
        <w:rPr>
          <w:rFonts w:hint="eastAsia" w:ascii="Arial" w:hAnsi="Arial" w:eastAsia="宋体" w:cs="Arial"/>
          <w:sz w:val="24"/>
          <w:szCs w:val="24"/>
        </w:rPr>
        <w:t>：</w:t>
      </w:r>
      <w:r>
        <w:rPr>
          <w:rFonts w:ascii="Arial" w:hAnsi="Arial" w:eastAsia="宋体" w:cs="Arial"/>
          <w:sz w:val="24"/>
          <w:szCs w:val="24"/>
        </w:rPr>
        <w:t>288位</w:t>
      </w:r>
      <w:r>
        <w:rPr>
          <w:rFonts w:hint="eastAsia" w:ascii="Arial" w:hAnsi="Arial" w:eastAsia="宋体" w:cs="Arial"/>
          <w:sz w:val="24"/>
          <w:szCs w:val="24"/>
        </w:rPr>
        <w:t>。</w:t>
      </w:r>
    </w:p>
    <w:p>
      <w:pPr>
        <w:spacing w:line="276" w:lineRule="auto"/>
        <w:rPr>
          <w:rFonts w:ascii="Arial" w:hAnsi="Arial" w:eastAsia="宋体" w:cs="Arial"/>
          <w:sz w:val="24"/>
          <w:szCs w:val="24"/>
        </w:rPr>
      </w:pPr>
      <w:r>
        <w:rPr>
          <w:rFonts w:ascii="Arial" w:hAnsi="Arial" w:eastAsia="宋体" w:cs="Arial"/>
          <w:sz w:val="24"/>
          <w:szCs w:val="24"/>
        </w:rPr>
        <w:t>2.4  液体进样针类型：标配10μL进样针。0.5μL、1.2μL、5μL、10μL、100μL、250μL、500μL、1000μL、5000μL、10000μL等进样针</w:t>
      </w:r>
      <w:r>
        <w:rPr>
          <w:rFonts w:hint="eastAsia" w:ascii="Arial" w:hAnsi="Arial" w:eastAsia="宋体" w:cs="Arial"/>
          <w:sz w:val="24"/>
          <w:szCs w:val="24"/>
        </w:rPr>
        <w:t>规格</w:t>
      </w:r>
      <w:r>
        <w:rPr>
          <w:rFonts w:ascii="Arial" w:hAnsi="Arial" w:eastAsia="宋体" w:cs="Arial"/>
          <w:sz w:val="24"/>
          <w:szCs w:val="24"/>
        </w:rPr>
        <w:t>可选。</w:t>
      </w:r>
    </w:p>
    <w:p>
      <w:pPr>
        <w:spacing w:line="276" w:lineRule="auto"/>
        <w:rPr>
          <w:rFonts w:ascii="Arial" w:hAnsi="Arial" w:eastAsia="宋体" w:cs="Arial"/>
          <w:sz w:val="24"/>
          <w:szCs w:val="24"/>
        </w:rPr>
      </w:pPr>
      <w:r>
        <w:rPr>
          <w:rFonts w:ascii="Arial" w:hAnsi="Arial" w:eastAsia="宋体" w:cs="Arial"/>
          <w:sz w:val="24"/>
          <w:szCs w:val="24"/>
        </w:rPr>
        <w:t>2.5  配合大体积进样口可进行大体积进样，无需通过溶剂蒸发浓缩样品，可显著节省分析时间。</w:t>
      </w:r>
    </w:p>
    <w:p>
      <w:pPr>
        <w:spacing w:line="276" w:lineRule="auto"/>
        <w:rPr>
          <w:rFonts w:ascii="Arial" w:hAnsi="Arial" w:eastAsia="宋体" w:cs="Arial"/>
          <w:sz w:val="24"/>
          <w:szCs w:val="24"/>
        </w:rPr>
      </w:pPr>
      <w:r>
        <w:rPr>
          <w:rFonts w:ascii="Arial" w:hAnsi="Arial" w:eastAsia="宋体" w:cs="Arial"/>
          <w:b/>
          <w:sz w:val="24"/>
          <w:szCs w:val="24"/>
        </w:rPr>
        <w:sym w:font="Wingdings" w:char="F0AB"/>
      </w:r>
      <w:r>
        <w:rPr>
          <w:rFonts w:ascii="Arial" w:hAnsi="Arial" w:eastAsia="宋体" w:cs="Arial"/>
          <w:sz w:val="24"/>
          <w:szCs w:val="24"/>
        </w:rPr>
        <w:t>2.6  进样针清洗：</w:t>
      </w:r>
      <w:r>
        <w:rPr>
          <w:rFonts w:hint="eastAsia" w:ascii="Arial" w:hAnsi="Arial" w:eastAsia="宋体" w:cs="Arial"/>
          <w:sz w:val="24"/>
          <w:szCs w:val="24"/>
        </w:rPr>
        <w:t>同时兼容2ml标准瓶存放18位，4ml洗针瓶7位，10mL/20mL洗针瓶5位，提供多种洗针溶剂瓶的选择，可大幅度减少洗针溶剂在非必要使用量上的消耗。（需提供技术白皮书和图片）</w:t>
      </w:r>
    </w:p>
    <w:p>
      <w:pPr>
        <w:spacing w:line="276" w:lineRule="auto"/>
        <w:rPr>
          <w:rFonts w:ascii="Arial" w:hAnsi="Arial" w:eastAsia="宋体" w:cs="Arial"/>
          <w:sz w:val="24"/>
          <w:szCs w:val="24"/>
        </w:rPr>
      </w:pPr>
      <w:r>
        <w:rPr>
          <w:rFonts w:ascii="Arial" w:hAnsi="Arial" w:eastAsia="宋体" w:cs="Arial"/>
          <w:b/>
          <w:sz w:val="24"/>
          <w:szCs w:val="24"/>
        </w:rPr>
        <w:sym w:font="Wingdings" w:char="F0AB"/>
      </w:r>
      <w:r>
        <w:rPr>
          <w:rFonts w:ascii="Arial" w:hAnsi="Arial" w:eastAsia="宋体" w:cs="Arial"/>
          <w:sz w:val="24"/>
          <w:szCs w:val="24"/>
        </w:rPr>
        <w:t xml:space="preserve">2.7  </w:t>
      </w:r>
      <w:r>
        <w:rPr>
          <w:rFonts w:hint="eastAsia" w:ascii="Arial" w:hAnsi="Arial" w:eastAsia="宋体" w:cs="Arial"/>
          <w:sz w:val="24"/>
          <w:szCs w:val="24"/>
        </w:rPr>
        <w:t>可智能识别和追溯记录进样针使用时间和次数等历史信息，确保准确记录每支进样针的使用信息以便进行耗材的更换和维护安排。</w:t>
      </w:r>
    </w:p>
    <w:p>
      <w:pPr>
        <w:spacing w:line="276" w:lineRule="auto"/>
        <w:rPr>
          <w:rFonts w:ascii="Arial" w:hAnsi="Arial" w:eastAsia="宋体" w:cs="Arial"/>
          <w:sz w:val="24"/>
          <w:szCs w:val="24"/>
        </w:rPr>
      </w:pPr>
    </w:p>
    <w:p>
      <w:pPr>
        <w:spacing w:line="276" w:lineRule="auto"/>
        <w:rPr>
          <w:rFonts w:ascii="Arial" w:hAnsi="Arial" w:eastAsia="宋体" w:cs="Arial"/>
          <w:b/>
          <w:bCs/>
          <w:sz w:val="24"/>
          <w:szCs w:val="24"/>
        </w:rPr>
      </w:pPr>
      <w:r>
        <w:rPr>
          <w:rFonts w:ascii="Arial" w:hAnsi="Arial" w:eastAsia="宋体" w:cs="Arial"/>
          <w:b/>
          <w:bCs/>
          <w:sz w:val="24"/>
          <w:szCs w:val="24"/>
        </w:rPr>
        <w:t>3 箭形固相微萃取模块</w:t>
      </w:r>
    </w:p>
    <w:p>
      <w:pPr>
        <w:spacing w:line="276" w:lineRule="auto"/>
        <w:rPr>
          <w:rFonts w:ascii="Arial" w:hAnsi="Arial" w:eastAsia="宋体" w:cs="Arial"/>
          <w:sz w:val="24"/>
          <w:szCs w:val="24"/>
        </w:rPr>
      </w:pPr>
      <w:r>
        <w:rPr>
          <w:rFonts w:ascii="Arial" w:hAnsi="Arial" w:eastAsia="宋体" w:cs="Arial"/>
          <w:sz w:val="24"/>
          <w:szCs w:val="24"/>
        </w:rPr>
        <w:t xml:space="preserve">3.1  萃取头直径为1.1或者1.5mm可选，萃取头长度为20mm，萃取涂层附着于钢针上； </w:t>
      </w:r>
    </w:p>
    <w:p>
      <w:pPr>
        <w:spacing w:line="276" w:lineRule="auto"/>
        <w:rPr>
          <w:rFonts w:ascii="Arial" w:hAnsi="Arial" w:eastAsia="宋体" w:cs="Arial"/>
          <w:sz w:val="24"/>
          <w:szCs w:val="24"/>
        </w:rPr>
      </w:pPr>
      <w:r>
        <w:rPr>
          <w:rFonts w:ascii="Arial" w:hAnsi="Arial" w:eastAsia="宋体" w:cs="Arial"/>
          <w:sz w:val="24"/>
          <w:szCs w:val="24"/>
        </w:rPr>
        <w:t>3.2</w:t>
      </w:r>
      <w:r>
        <w:rPr>
          <w:rFonts w:hint="eastAsia" w:ascii="Arial" w:hAnsi="Arial" w:eastAsia="宋体" w:cs="Arial"/>
          <w:sz w:val="24"/>
          <w:szCs w:val="24"/>
        </w:rPr>
        <w:t xml:space="preserve"> </w:t>
      </w:r>
      <w:r>
        <w:rPr>
          <w:rFonts w:ascii="Arial" w:hAnsi="Arial" w:eastAsia="宋体" w:cs="Arial"/>
          <w:sz w:val="24"/>
          <w:szCs w:val="24"/>
        </w:rPr>
        <w:t>孵化加热器： 6个样品瓶加热位，可适用于2mL/10mL/20mL样品瓶，加热温度：</w:t>
      </w:r>
      <w:r>
        <w:rPr>
          <w:rFonts w:hint="eastAsia" w:ascii="Arial" w:hAnsi="Arial" w:eastAsia="宋体" w:cs="Arial"/>
          <w:sz w:val="24"/>
          <w:szCs w:val="24"/>
        </w:rPr>
        <w:t>3</w:t>
      </w:r>
      <w:r>
        <w:rPr>
          <w:rFonts w:ascii="Arial" w:hAnsi="Arial" w:eastAsia="宋体" w:cs="Arial"/>
          <w:sz w:val="24"/>
          <w:szCs w:val="24"/>
        </w:rPr>
        <w:t>5</w:t>
      </w:r>
      <w:r>
        <w:rPr>
          <w:rFonts w:hint="eastAsia" w:ascii="Arial" w:hAnsi="Arial" w:eastAsia="宋体" w:cs="Arial"/>
          <w:sz w:val="24"/>
          <w:szCs w:val="24"/>
        </w:rPr>
        <w:t>℃</w:t>
      </w:r>
      <w:r>
        <w:rPr>
          <w:rFonts w:ascii="Arial" w:hAnsi="Arial" w:eastAsia="宋体" w:cs="Arial"/>
          <w:sz w:val="24"/>
          <w:szCs w:val="24"/>
        </w:rPr>
        <w:t>~200</w:t>
      </w:r>
      <w:r>
        <w:rPr>
          <w:rFonts w:ascii="Cambria Math" w:hAnsi="Cambria Math" w:eastAsia="宋体" w:cs="Cambria Math"/>
          <w:sz w:val="24"/>
          <w:szCs w:val="24"/>
        </w:rPr>
        <w:t>℃</w:t>
      </w:r>
      <w:r>
        <w:rPr>
          <w:rFonts w:ascii="Arial" w:hAnsi="Arial" w:eastAsia="宋体" w:cs="Arial"/>
          <w:sz w:val="24"/>
          <w:szCs w:val="24"/>
        </w:rPr>
        <w:t>，±1</w:t>
      </w:r>
      <w:r>
        <w:rPr>
          <w:rFonts w:ascii="Cambria Math" w:hAnsi="Cambria Math" w:eastAsia="宋体" w:cs="Cambria Math"/>
          <w:sz w:val="24"/>
          <w:szCs w:val="24"/>
        </w:rPr>
        <w:t>℃</w:t>
      </w:r>
      <w:r>
        <w:rPr>
          <w:rFonts w:ascii="Arial" w:hAnsi="Arial" w:eastAsia="宋体" w:cs="Arial"/>
          <w:sz w:val="24"/>
          <w:szCs w:val="24"/>
        </w:rPr>
        <w:t>增量可调；振荡速率：250rpm~750rpm，±1rpm增量可调，间歇式启动和停歇时间可设定；加热时间设定：最大999min，1sec增量可调。</w:t>
      </w:r>
    </w:p>
    <w:p>
      <w:pPr>
        <w:spacing w:line="276" w:lineRule="auto"/>
        <w:rPr>
          <w:rFonts w:ascii="Arial" w:hAnsi="Arial" w:eastAsia="宋体" w:cs="Arial"/>
          <w:sz w:val="24"/>
          <w:szCs w:val="24"/>
        </w:rPr>
      </w:pPr>
      <w:r>
        <w:rPr>
          <w:rFonts w:ascii="Arial" w:hAnsi="Arial" w:eastAsia="宋体" w:cs="Arial"/>
          <w:sz w:val="24"/>
          <w:szCs w:val="24"/>
        </w:rPr>
        <w:t>3.3  配备涡旋加热萃取箱，在萃取进行时可以给样品加热和涡旋振荡：适用于2ml/10ml/20ml样品瓶的加热萃取箱，加热温度范围30</w:t>
      </w:r>
      <w:r>
        <w:rPr>
          <w:rFonts w:ascii="Cambria Math" w:hAnsi="Cambria Math" w:eastAsia="宋体" w:cs="Cambria Math"/>
          <w:sz w:val="24"/>
          <w:szCs w:val="24"/>
        </w:rPr>
        <w:t>℃</w:t>
      </w:r>
      <w:r>
        <w:rPr>
          <w:rFonts w:ascii="Arial" w:hAnsi="Arial" w:eastAsia="宋体" w:cs="Arial"/>
          <w:sz w:val="24"/>
          <w:szCs w:val="24"/>
        </w:rPr>
        <w:t>-150</w:t>
      </w:r>
      <w:r>
        <w:rPr>
          <w:rFonts w:ascii="Cambria Math" w:hAnsi="Cambria Math" w:eastAsia="宋体" w:cs="Cambria Math"/>
          <w:sz w:val="24"/>
          <w:szCs w:val="24"/>
        </w:rPr>
        <w:t>℃</w:t>
      </w:r>
      <w:r>
        <w:rPr>
          <w:rFonts w:ascii="Arial" w:hAnsi="Arial" w:eastAsia="宋体" w:cs="Arial"/>
          <w:sz w:val="24"/>
          <w:szCs w:val="24"/>
        </w:rPr>
        <w:t>，1</w:t>
      </w:r>
      <w:r>
        <w:rPr>
          <w:rFonts w:ascii="Cambria Math" w:hAnsi="Cambria Math" w:eastAsia="宋体" w:cs="Cambria Math"/>
          <w:sz w:val="24"/>
          <w:szCs w:val="24"/>
        </w:rPr>
        <w:t>℃</w:t>
      </w:r>
      <w:r>
        <w:rPr>
          <w:rFonts w:ascii="Arial" w:hAnsi="Arial" w:eastAsia="宋体" w:cs="Arial"/>
          <w:sz w:val="24"/>
          <w:szCs w:val="24"/>
        </w:rPr>
        <w:t>增量设置，振荡速率0rpm-1600rpm；</w:t>
      </w:r>
    </w:p>
    <w:p>
      <w:pPr>
        <w:spacing w:line="276" w:lineRule="auto"/>
        <w:rPr>
          <w:rFonts w:ascii="Arial" w:hAnsi="Arial" w:eastAsia="宋体" w:cs="Arial"/>
          <w:sz w:val="24"/>
          <w:szCs w:val="24"/>
        </w:rPr>
      </w:pPr>
      <w:r>
        <w:rPr>
          <w:rFonts w:ascii="Arial" w:hAnsi="Arial" w:eastAsia="宋体" w:cs="Arial"/>
          <w:sz w:val="24"/>
          <w:szCs w:val="24"/>
        </w:rPr>
        <w:t>3.4  萃取时间范围：999min，1s增量；</w:t>
      </w:r>
    </w:p>
    <w:p>
      <w:pPr>
        <w:spacing w:line="276" w:lineRule="auto"/>
        <w:rPr>
          <w:rFonts w:ascii="Arial" w:hAnsi="Arial" w:eastAsia="宋体" w:cs="Arial"/>
          <w:sz w:val="24"/>
          <w:szCs w:val="24"/>
        </w:rPr>
      </w:pPr>
      <w:r>
        <w:rPr>
          <w:rFonts w:ascii="Arial" w:hAnsi="Arial" w:eastAsia="宋体" w:cs="Arial"/>
          <w:sz w:val="24"/>
          <w:szCs w:val="24"/>
        </w:rPr>
        <w:t>3.5  萃取头穿刺深度可调，可根据需要采用顶空萃取或液体萃取模式；</w:t>
      </w:r>
    </w:p>
    <w:p>
      <w:pPr>
        <w:spacing w:line="276" w:lineRule="auto"/>
        <w:rPr>
          <w:rFonts w:ascii="Arial" w:hAnsi="Arial" w:eastAsia="宋体" w:cs="Arial"/>
          <w:sz w:val="24"/>
          <w:szCs w:val="24"/>
        </w:rPr>
      </w:pPr>
      <w:r>
        <w:rPr>
          <w:rFonts w:ascii="Arial" w:hAnsi="Arial" w:eastAsia="宋体" w:cs="Arial"/>
          <w:sz w:val="24"/>
          <w:szCs w:val="24"/>
        </w:rPr>
        <w:t>3.6  萃取头活化：配置萃取头老化装置，30</w:t>
      </w:r>
      <w:r>
        <w:rPr>
          <w:rFonts w:ascii="Cambria Math" w:hAnsi="Cambria Math" w:eastAsia="宋体" w:cs="Cambria Math"/>
          <w:sz w:val="24"/>
          <w:szCs w:val="24"/>
        </w:rPr>
        <w:t>℃</w:t>
      </w:r>
      <w:r>
        <w:rPr>
          <w:rFonts w:ascii="Arial" w:hAnsi="Arial" w:eastAsia="宋体" w:cs="Arial"/>
          <w:sz w:val="24"/>
          <w:szCs w:val="24"/>
        </w:rPr>
        <w:t>-350</w:t>
      </w:r>
      <w:r>
        <w:rPr>
          <w:rFonts w:ascii="Cambria Math" w:hAnsi="Cambria Math" w:eastAsia="宋体" w:cs="Cambria Math"/>
          <w:sz w:val="24"/>
          <w:szCs w:val="24"/>
        </w:rPr>
        <w:t>℃</w:t>
      </w:r>
      <w:r>
        <w:rPr>
          <w:rFonts w:ascii="Arial" w:hAnsi="Arial" w:eastAsia="宋体" w:cs="Arial"/>
          <w:sz w:val="24"/>
          <w:szCs w:val="24"/>
        </w:rPr>
        <w:t>，使用惰性气体清洗；</w:t>
      </w:r>
    </w:p>
    <w:p>
      <w:pPr>
        <w:spacing w:line="276" w:lineRule="auto"/>
        <w:rPr>
          <w:rFonts w:ascii="Arial" w:hAnsi="Arial" w:eastAsia="宋体" w:cs="Arial"/>
          <w:sz w:val="24"/>
          <w:szCs w:val="24"/>
        </w:rPr>
      </w:pPr>
      <w:r>
        <w:rPr>
          <w:rFonts w:ascii="Arial" w:hAnsi="Arial" w:eastAsia="宋体" w:cs="Arial"/>
          <w:b/>
          <w:sz w:val="24"/>
          <w:szCs w:val="24"/>
        </w:rPr>
        <w:sym w:font="Wingdings" w:char="F0AB"/>
      </w:r>
      <w:r>
        <w:rPr>
          <w:rFonts w:ascii="Arial" w:hAnsi="Arial" w:eastAsia="宋体" w:cs="Arial"/>
          <w:sz w:val="24"/>
          <w:szCs w:val="24"/>
        </w:rPr>
        <w:t xml:space="preserve">3.7  </w:t>
      </w:r>
      <w:r>
        <w:rPr>
          <w:rFonts w:hint="eastAsia" w:ascii="Arial" w:hAnsi="Arial" w:eastAsia="宋体" w:cs="Arial"/>
          <w:sz w:val="24"/>
          <w:szCs w:val="24"/>
        </w:rPr>
        <w:t>可选配</w:t>
      </w:r>
      <w:r>
        <w:rPr>
          <w:rFonts w:ascii="Arial" w:hAnsi="Arial" w:eastAsia="宋体" w:cs="Arial"/>
          <w:sz w:val="24"/>
          <w:szCs w:val="24"/>
        </w:rPr>
        <w:t>萃取头自动更换模块，可以完全在线完成10支以上萃取头的自动更换。</w:t>
      </w:r>
    </w:p>
    <w:p>
      <w:pPr>
        <w:spacing w:line="276" w:lineRule="auto"/>
        <w:rPr>
          <w:rFonts w:ascii="Arial" w:hAnsi="Arial" w:eastAsia="宋体" w:cs="Arial"/>
          <w:sz w:val="24"/>
          <w:szCs w:val="24"/>
        </w:rPr>
      </w:pPr>
      <w:r>
        <w:rPr>
          <w:rFonts w:hint="eastAsia" w:ascii="仿宋" w:hAnsi="仿宋" w:eastAsia="仿宋" w:cs="Arial"/>
          <w:sz w:val="24"/>
          <w:szCs w:val="24"/>
        </w:rPr>
        <w:t>★</w:t>
      </w:r>
      <w:r>
        <w:rPr>
          <w:rFonts w:ascii="Arial" w:hAnsi="Arial" w:eastAsia="宋体" w:cs="Arial"/>
          <w:sz w:val="24"/>
          <w:szCs w:val="24"/>
        </w:rPr>
        <w:t xml:space="preserve">3.8  </w:t>
      </w:r>
      <w:r>
        <w:rPr>
          <w:rFonts w:hint="eastAsia" w:ascii="Arial" w:hAnsi="Arial" w:eastAsia="宋体" w:cs="Arial"/>
          <w:sz w:val="24"/>
          <w:szCs w:val="24"/>
        </w:rPr>
        <w:t>同一个序列表可以调用不同的箭形固相微萃取</w:t>
      </w:r>
      <w:r>
        <w:rPr>
          <w:rFonts w:ascii="Arial" w:hAnsi="Arial" w:eastAsia="宋体" w:cs="Arial"/>
          <w:sz w:val="24"/>
          <w:szCs w:val="24"/>
        </w:rPr>
        <w:t>方法，方便</w:t>
      </w:r>
      <w:r>
        <w:rPr>
          <w:rFonts w:hint="eastAsia" w:ascii="Arial" w:hAnsi="Arial" w:eastAsia="宋体" w:cs="Arial"/>
          <w:sz w:val="24"/>
          <w:szCs w:val="24"/>
        </w:rPr>
        <w:t>箭形固相微萃取</w:t>
      </w:r>
      <w:r>
        <w:rPr>
          <w:rFonts w:ascii="Arial" w:hAnsi="Arial" w:eastAsia="宋体" w:cs="Arial"/>
          <w:sz w:val="24"/>
          <w:szCs w:val="24"/>
        </w:rPr>
        <w:t>方法开发和技术参数优化</w:t>
      </w:r>
      <w:r>
        <w:rPr>
          <w:rFonts w:hint="eastAsia" w:ascii="Arial" w:hAnsi="Arial" w:eastAsia="宋体" w:cs="Arial"/>
          <w:sz w:val="24"/>
          <w:szCs w:val="24"/>
        </w:rPr>
        <w:t>。</w:t>
      </w:r>
    </w:p>
    <w:p>
      <w:pPr>
        <w:spacing w:line="276" w:lineRule="auto"/>
        <w:rPr>
          <w:rFonts w:ascii="Arial" w:hAnsi="Arial" w:eastAsia="宋体" w:cs="Arial"/>
          <w:sz w:val="24"/>
          <w:szCs w:val="24"/>
        </w:rPr>
      </w:pPr>
      <w:r>
        <w:rPr>
          <w:rFonts w:hint="eastAsia" w:ascii="仿宋" w:hAnsi="仿宋" w:eastAsia="仿宋" w:cs="Arial"/>
          <w:sz w:val="24"/>
          <w:szCs w:val="24"/>
        </w:rPr>
        <w:t>★</w:t>
      </w:r>
      <w:r>
        <w:rPr>
          <w:rFonts w:ascii="Arial" w:hAnsi="Arial" w:eastAsia="宋体" w:cs="Arial"/>
          <w:sz w:val="24"/>
          <w:szCs w:val="24"/>
        </w:rPr>
        <w:t xml:space="preserve">3.9  </w:t>
      </w:r>
      <w:r>
        <w:rPr>
          <w:rFonts w:hint="eastAsia" w:ascii="Arial" w:hAnsi="Arial" w:eastAsia="宋体" w:cs="Arial"/>
          <w:sz w:val="24"/>
          <w:szCs w:val="24"/>
        </w:rPr>
        <w:t>配置控温样品槽模块，可实现-</w:t>
      </w:r>
      <w:r>
        <w:rPr>
          <w:rFonts w:ascii="Arial" w:hAnsi="Arial" w:eastAsia="宋体" w:cs="Arial"/>
          <w:sz w:val="24"/>
          <w:szCs w:val="24"/>
        </w:rPr>
        <w:t>4~90</w:t>
      </w:r>
      <w:r>
        <w:rPr>
          <w:rFonts w:ascii="Times New Roman" w:hAnsi="Times New Roman" w:eastAsia="宋体" w:cs="Times New Roman"/>
          <w:sz w:val="24"/>
          <w:szCs w:val="24"/>
        </w:rPr>
        <w:t>℃</w:t>
      </w:r>
      <w:r>
        <w:rPr>
          <w:rFonts w:ascii="Arial" w:hAnsi="Arial" w:eastAsia="宋体" w:cs="Arial"/>
          <w:sz w:val="24"/>
          <w:szCs w:val="24"/>
        </w:rPr>
        <w:t>的</w:t>
      </w:r>
      <w:r>
        <w:rPr>
          <w:rFonts w:hint="eastAsia" w:ascii="Arial" w:hAnsi="Arial" w:eastAsia="宋体" w:cs="Arial"/>
          <w:sz w:val="24"/>
          <w:szCs w:val="24"/>
        </w:rPr>
        <w:t>样品低温萃取</w:t>
      </w:r>
      <w:r>
        <w:rPr>
          <w:rFonts w:ascii="Arial" w:hAnsi="Arial" w:eastAsia="宋体" w:cs="Arial"/>
          <w:sz w:val="24"/>
          <w:szCs w:val="24"/>
        </w:rPr>
        <w:t>，适用于2mL、10mL和20mL三种样品瓶。</w:t>
      </w:r>
    </w:p>
    <w:p>
      <w:pPr>
        <w:rPr>
          <w:rFonts w:ascii="Arial" w:hAnsi="Arial" w:eastAsia="宋体" w:cs="Arial"/>
          <w:sz w:val="24"/>
          <w:szCs w:val="24"/>
        </w:rPr>
      </w:pPr>
    </w:p>
    <w:p>
      <w:pPr>
        <w:rPr>
          <w:rFonts w:ascii="Arial" w:hAnsi="Arial" w:eastAsia="宋体" w:cs="Arial"/>
          <w:b/>
          <w:bCs/>
          <w:sz w:val="24"/>
          <w:szCs w:val="24"/>
        </w:rPr>
      </w:pPr>
      <w:r>
        <w:rPr>
          <w:rFonts w:ascii="Arial" w:hAnsi="Arial" w:eastAsia="宋体" w:cs="Arial"/>
          <w:b/>
          <w:bCs/>
          <w:sz w:val="24"/>
          <w:szCs w:val="24"/>
        </w:rPr>
        <w:t>4．软件控制</w:t>
      </w:r>
    </w:p>
    <w:p>
      <w:pPr>
        <w:spacing w:line="276" w:lineRule="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4.</w:t>
      </w:r>
      <w:r>
        <w:rPr>
          <w:rFonts w:hint="eastAsia" w:ascii="Arial" w:hAnsi="Arial" w:eastAsia="宋体" w:cs="Arial"/>
          <w:sz w:val="24"/>
          <w:szCs w:val="24"/>
        </w:rPr>
        <w:t>1</w:t>
      </w:r>
      <w:r>
        <w:rPr>
          <w:rFonts w:ascii="Arial" w:hAnsi="Arial" w:eastAsia="宋体" w:cs="Arial"/>
          <w:sz w:val="24"/>
          <w:szCs w:val="24"/>
        </w:rPr>
        <w:t xml:space="preserve">  </w:t>
      </w:r>
      <w:r>
        <w:rPr>
          <w:rFonts w:hint="eastAsia" w:ascii="Arial" w:hAnsi="Arial" w:eastAsia="宋体" w:cs="Arial"/>
          <w:sz w:val="24"/>
          <w:szCs w:val="24"/>
        </w:rPr>
        <w:t>系统所配置的所有功能只需一套控制软件</w:t>
      </w:r>
      <w:r>
        <w:rPr>
          <w:rFonts w:hint="eastAsia" w:ascii="Arial" w:hAnsi="Arial" w:eastAsia="宋体" w:cs="Arial"/>
          <w:sz w:val="24"/>
          <w:szCs w:val="24"/>
          <w:lang w:eastAsia="zh-Hans"/>
        </w:rPr>
        <w:t>。</w:t>
      </w:r>
    </w:p>
    <w:p>
      <w:pPr>
        <w:spacing w:line="276" w:lineRule="auto"/>
        <w:rPr>
          <w:rFonts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 xml:space="preserve">4.2  </w:t>
      </w:r>
      <w:r>
        <w:rPr>
          <w:rFonts w:hint="eastAsia" w:ascii="Arial" w:hAnsi="Arial" w:eastAsia="宋体" w:cs="Arial"/>
          <w:sz w:val="24"/>
          <w:szCs w:val="24"/>
        </w:rPr>
        <w:t>可升级一带二功能，升级后可同时兼容不同品牌色谱质谱仪器的工作站，并且</w:t>
      </w:r>
      <w:r>
        <w:rPr>
          <w:rFonts w:ascii="Arial" w:hAnsi="Arial" w:eastAsia="宋体" w:cs="Arial"/>
          <w:sz w:val="24"/>
          <w:szCs w:val="24"/>
        </w:rPr>
        <w:t>可以与</w:t>
      </w:r>
      <w:r>
        <w:rPr>
          <w:rFonts w:hint="eastAsia" w:ascii="Arial" w:hAnsi="Arial" w:eastAsia="宋体" w:cs="Arial"/>
          <w:sz w:val="24"/>
          <w:szCs w:val="24"/>
        </w:rPr>
        <w:t>两个不同品牌</w:t>
      </w:r>
      <w:r>
        <w:rPr>
          <w:rFonts w:ascii="Arial" w:hAnsi="Arial" w:eastAsia="宋体" w:cs="Arial"/>
          <w:sz w:val="24"/>
          <w:szCs w:val="24"/>
        </w:rPr>
        <w:t>色谱仪或色谱质谱仪软件实现同步通讯。</w:t>
      </w:r>
      <w:r>
        <w:rPr>
          <w:rFonts w:hint="eastAsia" w:ascii="Arial" w:hAnsi="Arial" w:eastAsia="宋体" w:cs="Arial"/>
          <w:sz w:val="24"/>
          <w:szCs w:val="24"/>
          <w:lang w:eastAsia="zh-Hans"/>
        </w:rPr>
        <w:t>两台色谱同时运行序列时，不受此序列状态影响，</w:t>
      </w:r>
      <w:r>
        <w:rPr>
          <w:rFonts w:ascii="Arial" w:hAnsi="Arial" w:eastAsia="宋体" w:cs="Arial"/>
          <w:sz w:val="24"/>
          <w:szCs w:val="24"/>
        </w:rPr>
        <w:t>实现液体进样批处理和定位步骤的全面控制</w:t>
      </w:r>
      <w:r>
        <w:rPr>
          <w:rFonts w:hint="eastAsia" w:ascii="Arial" w:hAnsi="Arial" w:eastAsia="宋体" w:cs="Arial"/>
          <w:sz w:val="24"/>
          <w:szCs w:val="24"/>
        </w:rPr>
        <w:t>。</w:t>
      </w:r>
    </w:p>
    <w:p>
      <w:pPr>
        <w:spacing w:line="276" w:lineRule="auto"/>
        <w:rPr>
          <w:rFonts w:ascii="Arial" w:hAnsi="Arial" w:eastAsia="宋体" w:cs="Arial"/>
          <w:sz w:val="24"/>
          <w:szCs w:val="24"/>
        </w:rPr>
      </w:pPr>
      <w:r>
        <w:rPr>
          <w:rFonts w:hint="eastAsia" w:ascii="仿宋" w:hAnsi="仿宋" w:eastAsia="仿宋" w:cs="Arial"/>
          <w:sz w:val="24"/>
          <w:szCs w:val="24"/>
        </w:rPr>
        <w:t>★</w:t>
      </w:r>
      <w:r>
        <w:rPr>
          <w:rFonts w:ascii="Arial" w:hAnsi="Arial" w:eastAsia="宋体" w:cs="Arial"/>
          <w:sz w:val="24"/>
          <w:szCs w:val="24"/>
        </w:rPr>
        <w:t xml:space="preserve">4.3  </w:t>
      </w:r>
      <w:r>
        <w:rPr>
          <w:rFonts w:hint="eastAsia" w:ascii="Arial" w:hAnsi="Arial" w:eastAsia="宋体" w:cs="Arial"/>
          <w:sz w:val="24"/>
          <w:szCs w:val="24"/>
        </w:rPr>
        <w:t>支持宏命令，</w:t>
      </w:r>
      <w:r>
        <w:rPr>
          <w:rFonts w:ascii="Arial" w:hAnsi="Arial" w:eastAsia="宋体" w:cs="Arial"/>
          <w:sz w:val="24"/>
          <w:szCs w:val="24"/>
        </w:rPr>
        <w:t>具有可扩展的功能模块开发空间，</w:t>
      </w:r>
      <w:r>
        <w:rPr>
          <w:rFonts w:hint="eastAsia" w:ascii="Arial" w:hAnsi="Arial" w:eastAsia="宋体" w:cs="Arial"/>
          <w:sz w:val="24"/>
          <w:szCs w:val="24"/>
        </w:rPr>
        <w:t>可对控制过程进行自定义，可根据用户要求进行二次开发，</w:t>
      </w:r>
      <w:r>
        <w:rPr>
          <w:rFonts w:ascii="Arial" w:hAnsi="Arial" w:eastAsia="宋体" w:cs="Arial"/>
          <w:sz w:val="24"/>
          <w:szCs w:val="24"/>
        </w:rPr>
        <w:t>为以后添加新的模块提供足可能性</w:t>
      </w:r>
      <w:r>
        <w:rPr>
          <w:rFonts w:hint="eastAsia" w:ascii="Arial" w:hAnsi="Arial" w:eastAsia="宋体" w:cs="Arial"/>
          <w:sz w:val="24"/>
          <w:szCs w:val="24"/>
        </w:rPr>
        <w:t>。</w:t>
      </w:r>
    </w:p>
    <w:p>
      <w:pPr>
        <w:spacing w:line="276" w:lineRule="auto"/>
        <w:rPr>
          <w:rFonts w:ascii="Arial" w:hAnsi="Arial" w:eastAsia="宋体" w:cs="Arial"/>
          <w:sz w:val="24"/>
          <w:szCs w:val="24"/>
        </w:rPr>
      </w:pPr>
      <w:r>
        <w:rPr>
          <w:rFonts w:hint="eastAsia" w:ascii="仿宋" w:hAnsi="仿宋" w:eastAsia="仿宋" w:cs="Arial"/>
          <w:sz w:val="24"/>
          <w:szCs w:val="24"/>
        </w:rPr>
        <w:t>★</w:t>
      </w:r>
      <w:r>
        <w:rPr>
          <w:rFonts w:ascii="Arial" w:hAnsi="Arial" w:eastAsia="宋体" w:cs="Arial"/>
          <w:sz w:val="24"/>
          <w:szCs w:val="24"/>
        </w:rPr>
        <w:t>4.4  控制软件具备操作员、主管、管理员三级权限管理功能</w:t>
      </w:r>
      <w:r>
        <w:rPr>
          <w:rFonts w:hint="eastAsia" w:ascii="Arial" w:hAnsi="Arial" w:eastAsia="宋体" w:cs="Arial"/>
          <w:sz w:val="24"/>
          <w:szCs w:val="24"/>
        </w:rPr>
        <w:t>。</w:t>
      </w:r>
    </w:p>
    <w:p>
      <w:pPr>
        <w:spacing w:line="276" w:lineRule="auto"/>
        <w:rPr>
          <w:rFonts w:ascii="Arial" w:hAnsi="Arial" w:eastAsia="宋体" w:cs="Arial"/>
          <w:sz w:val="24"/>
          <w:szCs w:val="24"/>
        </w:rPr>
      </w:pPr>
      <w:r>
        <w:rPr>
          <w:rFonts w:hint="eastAsia" w:ascii="仿宋" w:hAnsi="仿宋" w:eastAsia="仿宋" w:cs="Arial"/>
          <w:sz w:val="24"/>
          <w:szCs w:val="24"/>
        </w:rPr>
        <w:t>★</w:t>
      </w:r>
      <w:r>
        <w:rPr>
          <w:rFonts w:ascii="Arial" w:hAnsi="Arial" w:eastAsia="宋体" w:cs="Arial"/>
          <w:sz w:val="24"/>
          <w:szCs w:val="24"/>
        </w:rPr>
        <w:t>4.5  仪器运行日志文件可自动存档，存档日期1天~1年可设置，并且日志可被其它系统抓取，便于审计追踪。</w:t>
      </w:r>
    </w:p>
    <w:p>
      <w:pPr>
        <w:spacing w:line="276" w:lineRule="auto"/>
        <w:rPr>
          <w:rFonts w:hint="eastAsia" w:ascii="Arial" w:hAnsi="Arial" w:eastAsia="宋体" w:cs="Arial"/>
          <w:sz w:val="24"/>
          <w:szCs w:val="24"/>
        </w:rPr>
      </w:pPr>
      <w:r>
        <w:rPr>
          <w:rFonts w:hint="eastAsia" w:ascii="Arial" w:hAnsi="Arial" w:eastAsia="宋体" w:cs="Arial"/>
          <w:sz w:val="24"/>
          <w:szCs w:val="24"/>
        </w:rPr>
        <w:t>★</w:t>
      </w:r>
      <w:r>
        <w:rPr>
          <w:rFonts w:ascii="Arial" w:hAnsi="Arial" w:eastAsia="宋体" w:cs="Arial"/>
          <w:sz w:val="24"/>
          <w:szCs w:val="24"/>
        </w:rPr>
        <w:t>4.6 拥有</w:t>
      </w:r>
      <w:r>
        <w:rPr>
          <w:rFonts w:hint="eastAsia" w:ascii="Arial" w:hAnsi="Arial" w:eastAsia="宋体" w:cs="Arial"/>
          <w:sz w:val="24"/>
          <w:szCs w:val="24"/>
        </w:rPr>
        <w:t>厂家培训证书的工程师不低于</w:t>
      </w:r>
      <w:r>
        <w:rPr>
          <w:rFonts w:ascii="Arial" w:hAnsi="Arial" w:eastAsia="宋体" w:cs="Arial"/>
          <w:sz w:val="24"/>
          <w:szCs w:val="24"/>
        </w:rPr>
        <w:t>10</w:t>
      </w:r>
      <w:r>
        <w:rPr>
          <w:rFonts w:hint="eastAsia" w:ascii="Arial" w:hAnsi="Arial" w:eastAsia="宋体" w:cs="Arial"/>
          <w:sz w:val="24"/>
          <w:szCs w:val="24"/>
        </w:rPr>
        <w:t>人，国内开发团队，便于快速响应定制化需求和技术服务。</w:t>
      </w:r>
    </w:p>
    <w:p>
      <w:pPr>
        <w:pStyle w:val="2"/>
        <w:rPr>
          <w:rFonts w:hint="eastAsia" w:ascii="Arial" w:hAnsi="Arial" w:eastAsia="宋体" w:cs="Arial"/>
          <w:sz w:val="24"/>
          <w:szCs w:val="24"/>
        </w:rPr>
      </w:pPr>
    </w:p>
    <w:p>
      <w:pPr>
        <w:rPr>
          <w:rFonts w:hint="default" w:ascii="Arial" w:hAnsi="Arial" w:eastAsia="宋体" w:cs="Arial"/>
          <w:b/>
          <w:bCs/>
          <w:sz w:val="24"/>
          <w:szCs w:val="24"/>
          <w:lang w:val="en-US" w:eastAsia="zh-CN"/>
        </w:rPr>
      </w:pPr>
      <w:r>
        <w:rPr>
          <w:rFonts w:hint="eastAsia" w:ascii="Arial" w:hAnsi="Arial" w:eastAsia="宋体" w:cs="Arial"/>
          <w:b/>
          <w:bCs/>
          <w:sz w:val="24"/>
          <w:szCs w:val="24"/>
          <w:lang w:val="en-US" w:eastAsia="zh-CN"/>
        </w:rPr>
        <w:t>5.售后及货期</w:t>
      </w:r>
    </w:p>
    <w:p>
      <w:pPr>
        <w:spacing w:line="276" w:lineRule="auto"/>
        <w:rPr>
          <w:rFonts w:hint="default" w:ascii="Arial" w:hAnsi="Arial" w:eastAsia="宋体" w:cs="Arial"/>
          <w:sz w:val="24"/>
          <w:szCs w:val="24"/>
        </w:rPr>
      </w:pPr>
      <w:r>
        <w:rPr>
          <w:rFonts w:hint="eastAsia" w:ascii="Arial" w:hAnsi="Arial" w:eastAsia="宋体" w:cs="Arial"/>
          <w:sz w:val="24"/>
          <w:szCs w:val="24"/>
          <w:lang w:val="en-US" w:eastAsia="zh-CN"/>
        </w:rPr>
        <w:t>5.1</w:t>
      </w:r>
      <w:r>
        <w:rPr>
          <w:rFonts w:hint="default" w:ascii="Arial" w:hAnsi="Arial" w:eastAsia="宋体" w:cs="Arial"/>
          <w:sz w:val="24"/>
          <w:szCs w:val="24"/>
          <w:lang w:eastAsia="ja-JP"/>
        </w:rPr>
        <w:t>自安装验收合格之日起，中标人应免费提供</w:t>
      </w:r>
      <w:r>
        <w:rPr>
          <w:rFonts w:hint="default" w:ascii="Arial" w:hAnsi="Arial" w:eastAsia="宋体" w:cs="Arial"/>
          <w:sz w:val="24"/>
          <w:szCs w:val="24"/>
        </w:rPr>
        <w:t>一</w:t>
      </w:r>
      <w:r>
        <w:rPr>
          <w:rFonts w:hint="default" w:ascii="Arial" w:hAnsi="Arial" w:eastAsia="宋体" w:cs="Arial"/>
          <w:sz w:val="24"/>
          <w:szCs w:val="24"/>
          <w:lang w:eastAsia="ja-JP"/>
        </w:rPr>
        <w:t>年的维修技术服务（包含易损易耗品）</w:t>
      </w:r>
      <w:r>
        <w:rPr>
          <w:rFonts w:hint="default" w:ascii="Arial" w:hAnsi="Arial" w:eastAsia="宋体" w:cs="Arial"/>
          <w:sz w:val="24"/>
          <w:szCs w:val="24"/>
        </w:rPr>
        <w:t>；</w:t>
      </w:r>
    </w:p>
    <w:p>
      <w:pPr>
        <w:spacing w:line="276" w:lineRule="auto"/>
        <w:rPr>
          <w:rFonts w:hint="default" w:ascii="Arial" w:hAnsi="Arial" w:eastAsia="宋体" w:cs="Arial"/>
          <w:sz w:val="24"/>
          <w:szCs w:val="24"/>
          <w:lang w:eastAsia="ja-JP"/>
        </w:rPr>
      </w:pPr>
      <w:r>
        <w:rPr>
          <w:rFonts w:hint="eastAsia" w:ascii="Arial" w:hAnsi="Arial" w:eastAsia="宋体" w:cs="Arial"/>
          <w:sz w:val="24"/>
          <w:szCs w:val="24"/>
          <w:lang w:val="en-US" w:eastAsia="zh-CN"/>
        </w:rPr>
        <w:t>5.2</w:t>
      </w:r>
      <w:r>
        <w:rPr>
          <w:rFonts w:hint="default" w:ascii="Arial" w:hAnsi="Arial" w:eastAsia="宋体" w:cs="Arial"/>
          <w:sz w:val="24"/>
          <w:szCs w:val="24"/>
          <w:lang w:eastAsia="ja-JP"/>
        </w:rPr>
        <w:t>提供现场安装操作培训；如仪器出现故障，工程师应在2小时内作出应答，进行电话指导、网上诊断协助排除故障。必要时，</w:t>
      </w:r>
      <w:r>
        <w:rPr>
          <w:rFonts w:hint="default" w:ascii="Arial" w:hAnsi="Arial" w:eastAsia="宋体" w:cs="Arial"/>
          <w:sz w:val="24"/>
          <w:szCs w:val="24"/>
          <w:lang w:val="en-US" w:eastAsia="zh-CN"/>
        </w:rPr>
        <w:t>工程师</w:t>
      </w:r>
      <w:r>
        <w:rPr>
          <w:rFonts w:hint="default" w:ascii="Arial" w:hAnsi="Arial" w:eastAsia="宋体" w:cs="Arial"/>
          <w:sz w:val="24"/>
          <w:szCs w:val="24"/>
          <w:lang w:eastAsia="ja-JP"/>
        </w:rPr>
        <w:t>在48小时内到达现场；</w:t>
      </w:r>
    </w:p>
    <w:p>
      <w:pPr>
        <w:pStyle w:val="2"/>
        <w:rPr>
          <w:rFonts w:hint="default" w:ascii="Arial" w:hAnsi="Arial" w:eastAsia="宋体" w:cs="Arial"/>
          <w:kern w:val="2"/>
          <w:sz w:val="24"/>
          <w:szCs w:val="24"/>
          <w:lang w:val="en-US" w:eastAsia="zh-CN" w:bidi="ar-SA"/>
        </w:rPr>
      </w:pPr>
      <w:r>
        <w:rPr>
          <w:rFonts w:hint="eastAsia" w:ascii="Arial" w:hAnsi="Arial" w:eastAsia="宋体" w:cs="Arial"/>
          <w:kern w:val="2"/>
          <w:sz w:val="24"/>
          <w:szCs w:val="24"/>
          <w:lang w:val="en-US" w:eastAsia="zh-CN" w:bidi="ar-SA"/>
        </w:rPr>
        <w:t>5.3货期</w:t>
      </w:r>
      <w:r>
        <w:rPr>
          <w:rFonts w:hint="eastAsia" w:ascii="Arial" w:hAnsi="Arial" w:cs="Arial"/>
          <w:kern w:val="2"/>
          <w:sz w:val="24"/>
          <w:szCs w:val="24"/>
          <w:lang w:val="en-US" w:eastAsia="zh-CN" w:bidi="ar-SA"/>
        </w:rPr>
        <w:t>：</w:t>
      </w:r>
      <w:r>
        <w:rPr>
          <w:rFonts w:hint="eastAsia" w:ascii="Arial" w:hAnsi="Arial" w:eastAsia="宋体" w:cs="Arial"/>
          <w:kern w:val="2"/>
          <w:sz w:val="24"/>
          <w:szCs w:val="24"/>
          <w:lang w:val="en-US" w:eastAsia="zh-CN" w:bidi="ar-SA"/>
        </w:rPr>
        <w:t>2</w:t>
      </w:r>
      <w:bookmarkStart w:id="0" w:name="_GoBack"/>
      <w:bookmarkEnd w:id="0"/>
      <w:r>
        <w:rPr>
          <w:rFonts w:hint="eastAsia" w:ascii="Arial" w:hAnsi="Arial" w:eastAsia="宋体" w:cs="Arial"/>
          <w:kern w:val="2"/>
          <w:sz w:val="24"/>
          <w:szCs w:val="24"/>
          <w:lang w:val="en-US" w:eastAsia="zh-CN" w:bidi="ar-SA"/>
        </w:rPr>
        <w:t>0天</w:t>
      </w:r>
    </w:p>
    <w:p>
      <w:pPr>
        <w:pStyle w:val="2"/>
      </w:pPr>
    </w:p>
    <w:p>
      <w:pPr>
        <w:rPr>
          <w:rFonts w:ascii="Arial" w:hAnsi="Arial" w:eastAsia="宋体" w:cs="Arial"/>
          <w:sz w:val="24"/>
          <w:szCs w:val="24"/>
        </w:rPr>
      </w:pPr>
      <w:r>
        <w:rPr>
          <w:rFonts w:hint="eastAsia" w:ascii="Arial" w:hAnsi="Arial" w:eastAsia="宋体" w:cs="Arial"/>
          <w:sz w:val="24"/>
          <w:szCs w:val="24"/>
        </w:rPr>
        <w:t>配置要求：</w:t>
      </w:r>
    </w:p>
    <w:p>
      <w:pPr>
        <w:rPr>
          <w:rFonts w:ascii="Arial" w:hAnsi="Arial" w:eastAsia="宋体" w:cs="Arial"/>
          <w:sz w:val="24"/>
          <w:szCs w:val="24"/>
        </w:rPr>
      </w:pPr>
      <w:r>
        <w:rPr>
          <w:rFonts w:hint="eastAsia" w:ascii="Arial" w:hAnsi="Arial" w:eastAsia="宋体" w:cs="Arial"/>
          <w:sz w:val="24"/>
          <w:szCs w:val="24"/>
        </w:rPr>
        <w:t>1.1</w:t>
      </w:r>
      <w:r>
        <w:rPr>
          <w:rFonts w:ascii="Arial" w:hAnsi="Arial" w:eastAsia="宋体" w:cs="Arial"/>
          <w:sz w:val="24"/>
          <w:szCs w:val="24"/>
        </w:rPr>
        <w:t>60</w:t>
      </w:r>
      <w:r>
        <w:rPr>
          <w:rFonts w:hint="eastAsia" w:ascii="Arial" w:hAnsi="Arial" w:eastAsia="宋体" w:cs="Arial"/>
          <w:sz w:val="24"/>
          <w:szCs w:val="24"/>
        </w:rPr>
        <w:t>cm主机一套；</w:t>
      </w:r>
    </w:p>
    <w:p>
      <w:pPr>
        <w:rPr>
          <w:rFonts w:ascii="Arial" w:hAnsi="Arial" w:eastAsia="宋体" w:cs="Arial"/>
          <w:sz w:val="24"/>
          <w:szCs w:val="24"/>
        </w:rPr>
      </w:pPr>
      <w:r>
        <w:rPr>
          <w:rFonts w:hint="eastAsia" w:ascii="Arial" w:hAnsi="Arial" w:eastAsia="宋体" w:cs="Arial"/>
          <w:sz w:val="24"/>
          <w:szCs w:val="24"/>
        </w:rPr>
        <w:t>2</w:t>
      </w:r>
      <w:r>
        <w:rPr>
          <w:rFonts w:ascii="Arial" w:hAnsi="Arial" w:eastAsia="宋体" w:cs="Arial"/>
          <w:sz w:val="24"/>
          <w:szCs w:val="24"/>
        </w:rPr>
        <w:t>.</w:t>
      </w:r>
      <w:r>
        <w:rPr>
          <w:rFonts w:hint="eastAsia" w:ascii="Arial" w:hAnsi="Arial" w:eastAsia="宋体" w:cs="Arial"/>
          <w:sz w:val="24"/>
          <w:szCs w:val="24"/>
        </w:rPr>
        <w:t>安装支架一套；</w:t>
      </w:r>
    </w:p>
    <w:p>
      <w:pPr>
        <w:rPr>
          <w:rFonts w:ascii="Arial" w:hAnsi="Arial" w:eastAsia="宋体" w:cs="Arial"/>
          <w:sz w:val="24"/>
          <w:szCs w:val="24"/>
        </w:rPr>
      </w:pPr>
      <w:r>
        <w:rPr>
          <w:rFonts w:ascii="Arial" w:hAnsi="Arial" w:eastAsia="宋体" w:cs="Arial"/>
          <w:sz w:val="24"/>
          <w:szCs w:val="24"/>
        </w:rPr>
        <w:t>3</w:t>
      </w:r>
      <w:r>
        <w:rPr>
          <w:rFonts w:hint="eastAsia" w:ascii="Arial" w:hAnsi="Arial" w:eastAsia="宋体" w:cs="Arial"/>
          <w:sz w:val="24"/>
          <w:szCs w:val="24"/>
        </w:rPr>
        <w:t>.样品平台两套；</w:t>
      </w:r>
    </w:p>
    <w:p>
      <w:pPr>
        <w:rPr>
          <w:rFonts w:ascii="Arial" w:hAnsi="Arial" w:eastAsia="宋体" w:cs="Arial"/>
          <w:sz w:val="24"/>
          <w:szCs w:val="24"/>
        </w:rPr>
      </w:pPr>
      <w:r>
        <w:rPr>
          <w:rFonts w:hint="eastAsia" w:ascii="Arial" w:hAnsi="Arial" w:eastAsia="宋体" w:cs="Arial"/>
          <w:sz w:val="24"/>
          <w:szCs w:val="24"/>
        </w:rPr>
        <w:t>4</w:t>
      </w:r>
      <w:r>
        <w:rPr>
          <w:rFonts w:ascii="Arial" w:hAnsi="Arial" w:eastAsia="宋体" w:cs="Arial"/>
          <w:sz w:val="24"/>
          <w:szCs w:val="24"/>
        </w:rPr>
        <w:t>. 2ml</w:t>
      </w:r>
      <w:r>
        <w:rPr>
          <w:rFonts w:hint="eastAsia" w:ascii="Arial" w:hAnsi="Arial" w:eastAsia="宋体" w:cs="Arial"/>
          <w:sz w:val="24"/>
          <w:szCs w:val="24"/>
        </w:rPr>
        <w:t>样品盘</w:t>
      </w:r>
      <w:r>
        <w:rPr>
          <w:rFonts w:ascii="Arial" w:hAnsi="Arial" w:eastAsia="宋体" w:cs="Arial"/>
          <w:sz w:val="24"/>
          <w:szCs w:val="24"/>
        </w:rPr>
        <w:t>5</w:t>
      </w:r>
      <w:r>
        <w:rPr>
          <w:rFonts w:hint="eastAsia" w:ascii="Arial" w:hAnsi="Arial" w:eastAsia="宋体" w:cs="Arial"/>
          <w:sz w:val="24"/>
          <w:szCs w:val="24"/>
        </w:rPr>
        <w:t>个；</w:t>
      </w:r>
    </w:p>
    <w:p>
      <w:pPr>
        <w:rPr>
          <w:rFonts w:ascii="Arial" w:hAnsi="Arial" w:eastAsia="宋体" w:cs="Arial"/>
          <w:sz w:val="24"/>
          <w:szCs w:val="24"/>
        </w:rPr>
      </w:pPr>
      <w:r>
        <w:rPr>
          <w:rFonts w:hint="eastAsia" w:ascii="Arial" w:hAnsi="Arial" w:eastAsia="宋体" w:cs="Arial"/>
          <w:sz w:val="24"/>
          <w:szCs w:val="24"/>
        </w:rPr>
        <w:t>5</w:t>
      </w:r>
      <w:r>
        <w:rPr>
          <w:rFonts w:ascii="Arial" w:hAnsi="Arial" w:eastAsia="宋体" w:cs="Arial"/>
          <w:sz w:val="24"/>
          <w:szCs w:val="24"/>
        </w:rPr>
        <w:t>.20</w:t>
      </w:r>
      <w:r>
        <w:rPr>
          <w:rFonts w:hint="eastAsia" w:ascii="Arial" w:hAnsi="Arial" w:eastAsia="宋体" w:cs="Arial"/>
          <w:sz w:val="24"/>
          <w:szCs w:val="24"/>
        </w:rPr>
        <w:t>ml样品盘6个；</w:t>
      </w:r>
    </w:p>
    <w:p>
      <w:pPr>
        <w:rPr>
          <w:rFonts w:ascii="Arial" w:hAnsi="Arial" w:eastAsia="宋体" w:cs="Arial"/>
          <w:sz w:val="24"/>
          <w:szCs w:val="24"/>
        </w:rPr>
      </w:pPr>
      <w:r>
        <w:rPr>
          <w:rFonts w:ascii="Arial" w:hAnsi="Arial" w:eastAsia="宋体" w:cs="Arial"/>
          <w:sz w:val="24"/>
          <w:szCs w:val="24"/>
        </w:rPr>
        <w:t>6</w:t>
      </w:r>
      <w:r>
        <w:rPr>
          <w:rFonts w:hint="eastAsia" w:ascii="Arial" w:hAnsi="Arial" w:eastAsia="宋体" w:cs="Arial"/>
          <w:sz w:val="24"/>
          <w:szCs w:val="24"/>
        </w:rPr>
        <w:t>.液体进样模块一套；</w:t>
      </w:r>
    </w:p>
    <w:p>
      <w:pPr>
        <w:rPr>
          <w:rFonts w:ascii="Arial" w:hAnsi="Arial" w:eastAsia="宋体" w:cs="Arial"/>
          <w:sz w:val="24"/>
          <w:szCs w:val="24"/>
        </w:rPr>
      </w:pPr>
      <w:r>
        <w:rPr>
          <w:rFonts w:hint="eastAsia" w:ascii="Arial" w:hAnsi="Arial" w:eastAsia="宋体" w:cs="Arial"/>
          <w:sz w:val="24"/>
          <w:szCs w:val="24"/>
        </w:rPr>
        <w:t>7</w:t>
      </w:r>
      <w:r>
        <w:rPr>
          <w:rFonts w:ascii="Arial" w:hAnsi="Arial" w:eastAsia="宋体" w:cs="Arial"/>
          <w:sz w:val="24"/>
          <w:szCs w:val="24"/>
        </w:rPr>
        <w:t>. 10μL金属推杆液体样品针2</w:t>
      </w:r>
      <w:r>
        <w:rPr>
          <w:rFonts w:hint="eastAsia" w:ascii="Arial" w:hAnsi="Arial" w:eastAsia="宋体" w:cs="Arial"/>
          <w:sz w:val="24"/>
          <w:szCs w:val="24"/>
        </w:rPr>
        <w:t>支；</w:t>
      </w:r>
    </w:p>
    <w:p>
      <w:pPr>
        <w:rPr>
          <w:rFonts w:ascii="Arial" w:hAnsi="Arial" w:eastAsia="宋体" w:cs="Arial"/>
          <w:sz w:val="24"/>
          <w:szCs w:val="24"/>
        </w:rPr>
      </w:pPr>
      <w:r>
        <w:rPr>
          <w:rFonts w:ascii="Arial" w:hAnsi="Arial" w:eastAsia="宋体" w:cs="Arial"/>
          <w:sz w:val="24"/>
          <w:szCs w:val="24"/>
        </w:rPr>
        <w:t>8.</w:t>
      </w:r>
      <w:r>
        <w:rPr>
          <w:rFonts w:hint="eastAsia" w:ascii="Arial" w:hAnsi="Arial" w:eastAsia="宋体" w:cs="Arial"/>
          <w:sz w:val="24"/>
          <w:szCs w:val="24"/>
        </w:rPr>
        <w:t>洗针装置一套；</w:t>
      </w:r>
    </w:p>
    <w:p>
      <w:pPr>
        <w:rPr>
          <w:rFonts w:ascii="Arial" w:hAnsi="Arial" w:eastAsia="宋体" w:cs="Arial"/>
          <w:sz w:val="24"/>
          <w:szCs w:val="24"/>
        </w:rPr>
      </w:pPr>
      <w:r>
        <w:rPr>
          <w:rFonts w:ascii="Arial" w:hAnsi="Arial" w:eastAsia="宋体" w:cs="Arial"/>
          <w:sz w:val="24"/>
          <w:szCs w:val="24"/>
        </w:rPr>
        <w:t>9.</w:t>
      </w:r>
      <w:r>
        <w:rPr>
          <w:rFonts w:hint="eastAsia" w:ascii="Arial" w:hAnsi="Arial" w:eastAsia="宋体" w:cs="Arial"/>
          <w:sz w:val="24"/>
          <w:szCs w:val="24"/>
        </w:rPr>
        <w:t>箭形固相微萃取模块一套；</w:t>
      </w:r>
    </w:p>
    <w:p>
      <w:pPr>
        <w:rPr>
          <w:rFonts w:ascii="Arial" w:hAnsi="Arial" w:eastAsia="宋体" w:cs="Arial"/>
          <w:sz w:val="24"/>
          <w:szCs w:val="24"/>
        </w:rPr>
      </w:pPr>
      <w:r>
        <w:rPr>
          <w:rFonts w:hint="eastAsia" w:ascii="Arial" w:hAnsi="Arial" w:eastAsia="宋体" w:cs="Arial"/>
          <w:sz w:val="24"/>
          <w:szCs w:val="24"/>
        </w:rPr>
        <w:t>1</w:t>
      </w:r>
      <w:r>
        <w:rPr>
          <w:rFonts w:ascii="Arial" w:hAnsi="Arial" w:eastAsia="宋体" w:cs="Arial"/>
          <w:sz w:val="24"/>
          <w:szCs w:val="24"/>
        </w:rPr>
        <w:t>0.智能</w:t>
      </w:r>
      <w:r>
        <w:rPr>
          <w:rFonts w:hint="eastAsia" w:ascii="Arial" w:hAnsi="Arial" w:eastAsia="宋体" w:cs="Arial"/>
          <w:sz w:val="24"/>
          <w:szCs w:val="24"/>
        </w:rPr>
        <w:t>固相微萃取头套装一套，共五支；</w:t>
      </w:r>
    </w:p>
    <w:p>
      <w:pPr>
        <w:rPr>
          <w:rFonts w:ascii="Arial" w:hAnsi="Arial" w:eastAsia="宋体" w:cs="Arial"/>
          <w:sz w:val="24"/>
          <w:szCs w:val="24"/>
        </w:rPr>
      </w:pPr>
      <w:r>
        <w:rPr>
          <w:rFonts w:ascii="Arial" w:hAnsi="Arial" w:eastAsia="宋体" w:cs="Arial"/>
          <w:sz w:val="24"/>
          <w:szCs w:val="24"/>
        </w:rPr>
        <w:t>11.孵化加热</w:t>
      </w:r>
      <w:r>
        <w:rPr>
          <w:rFonts w:hint="eastAsia" w:ascii="Arial" w:hAnsi="Arial" w:eastAsia="宋体" w:cs="Arial"/>
          <w:sz w:val="24"/>
          <w:szCs w:val="24"/>
        </w:rPr>
        <w:t>模块和</w:t>
      </w:r>
      <w:r>
        <w:rPr>
          <w:rFonts w:ascii="Arial" w:hAnsi="Arial" w:eastAsia="宋体" w:cs="Arial"/>
          <w:sz w:val="24"/>
          <w:szCs w:val="24"/>
        </w:rPr>
        <w:t>涡旋加热萃取箱</w:t>
      </w:r>
      <w:r>
        <w:rPr>
          <w:rFonts w:hint="eastAsia" w:ascii="Arial" w:hAnsi="Arial" w:eastAsia="宋体" w:cs="Arial"/>
          <w:sz w:val="24"/>
          <w:szCs w:val="24"/>
        </w:rPr>
        <w:t>一套；</w:t>
      </w:r>
    </w:p>
    <w:p>
      <w:pPr>
        <w:rPr>
          <w:rFonts w:ascii="Arial" w:hAnsi="Arial" w:eastAsia="宋体" w:cs="Arial"/>
          <w:sz w:val="24"/>
          <w:szCs w:val="24"/>
        </w:rPr>
      </w:pPr>
      <w:r>
        <w:rPr>
          <w:rFonts w:ascii="Arial" w:hAnsi="Arial" w:eastAsia="宋体" w:cs="Arial"/>
          <w:sz w:val="24"/>
          <w:szCs w:val="24"/>
        </w:rPr>
        <w:t>12.</w:t>
      </w:r>
      <w:r>
        <w:rPr>
          <w:rFonts w:hint="eastAsia" w:ascii="Arial" w:hAnsi="Arial" w:eastAsia="宋体" w:cs="Arial"/>
          <w:sz w:val="24"/>
          <w:szCs w:val="24"/>
        </w:rPr>
        <w:t>老化模块一套；</w:t>
      </w:r>
    </w:p>
    <w:p>
      <w:pPr>
        <w:rPr>
          <w:rFonts w:ascii="Arial" w:hAnsi="Arial" w:eastAsia="宋体" w:cs="Arial"/>
          <w:sz w:val="24"/>
          <w:szCs w:val="24"/>
        </w:rPr>
      </w:pPr>
      <w:r>
        <w:rPr>
          <w:rFonts w:ascii="Arial" w:hAnsi="Arial" w:eastAsia="宋体" w:cs="Arial"/>
          <w:sz w:val="24"/>
          <w:szCs w:val="24"/>
        </w:rPr>
        <w:t>13.</w:t>
      </w:r>
      <w:r>
        <w:rPr>
          <w:rFonts w:hint="eastAsia" w:ascii="Arial" w:hAnsi="Arial" w:eastAsia="宋体" w:cs="Arial"/>
          <w:sz w:val="24"/>
          <w:szCs w:val="24"/>
        </w:rPr>
        <w:t>样品控温槽模块一套；</w:t>
      </w:r>
    </w:p>
    <w:p>
      <w:pPr>
        <w:rPr>
          <w:rFonts w:ascii="Arial" w:hAnsi="Arial" w:eastAsia="宋体" w:cs="Arial"/>
          <w:sz w:val="24"/>
          <w:szCs w:val="24"/>
        </w:rPr>
      </w:pPr>
      <w:r>
        <w:rPr>
          <w:rFonts w:ascii="Arial" w:hAnsi="Arial" w:eastAsia="宋体" w:cs="Arial"/>
          <w:sz w:val="24"/>
          <w:szCs w:val="24"/>
        </w:rPr>
        <w:t>14.</w:t>
      </w:r>
      <w:r>
        <w:rPr>
          <w:rFonts w:hint="eastAsia" w:ascii="Arial" w:hAnsi="Arial" w:eastAsia="宋体" w:cs="Arial"/>
          <w:sz w:val="24"/>
          <w:szCs w:val="24"/>
        </w:rPr>
        <w:t>自定义控制软件一套；</w:t>
      </w:r>
    </w:p>
    <w:p>
      <w:pPr>
        <w:rPr>
          <w:rFonts w:ascii="Arial" w:hAnsi="Arial" w:eastAsia="宋体" w:cs="Arial"/>
          <w:sz w:val="24"/>
          <w:szCs w:val="24"/>
        </w:rPr>
      </w:pPr>
      <w:r>
        <w:rPr>
          <w:rFonts w:ascii="Arial" w:hAnsi="Arial" w:eastAsia="宋体" w:cs="Arial"/>
          <w:sz w:val="24"/>
          <w:szCs w:val="24"/>
        </w:rPr>
        <w:t>15.20ml</w:t>
      </w:r>
      <w:r>
        <w:rPr>
          <w:rFonts w:hint="eastAsia" w:ascii="Arial" w:hAnsi="Arial" w:eastAsia="宋体" w:cs="Arial"/>
          <w:sz w:val="24"/>
          <w:szCs w:val="24"/>
        </w:rPr>
        <w:t>进样瓶（含隔垫）</w:t>
      </w:r>
      <w:r>
        <w:rPr>
          <w:rFonts w:ascii="Arial" w:hAnsi="Arial" w:eastAsia="宋体" w:cs="Arial"/>
          <w:sz w:val="24"/>
          <w:szCs w:val="24"/>
        </w:rPr>
        <w:t>2</w:t>
      </w:r>
      <w:r>
        <w:rPr>
          <w:rFonts w:hint="eastAsia" w:ascii="Arial" w:hAnsi="Arial" w:eastAsia="宋体" w:cs="Arial"/>
          <w:sz w:val="24"/>
          <w:szCs w:val="24"/>
        </w:rPr>
        <w:t>盒；</w:t>
      </w:r>
    </w:p>
    <w:p>
      <w:pPr>
        <w:rPr>
          <w:rFonts w:ascii="Arial" w:hAnsi="Arial" w:eastAsia="宋体" w:cs="Arial"/>
          <w:sz w:val="24"/>
          <w:szCs w:val="24"/>
        </w:rPr>
      </w:pPr>
      <w:r>
        <w:rPr>
          <w:rFonts w:ascii="Arial" w:hAnsi="Arial" w:eastAsia="宋体" w:cs="Arial"/>
          <w:sz w:val="24"/>
          <w:szCs w:val="24"/>
        </w:rPr>
        <w:t>16.2ml</w:t>
      </w:r>
      <w:r>
        <w:rPr>
          <w:rFonts w:hint="eastAsia" w:ascii="Arial" w:hAnsi="Arial" w:eastAsia="宋体" w:cs="Arial"/>
          <w:sz w:val="24"/>
          <w:szCs w:val="24"/>
        </w:rPr>
        <w:t>进样瓶（含隔垫）</w:t>
      </w:r>
      <w:r>
        <w:rPr>
          <w:rFonts w:ascii="Arial" w:hAnsi="Arial" w:eastAsia="宋体" w:cs="Arial"/>
          <w:sz w:val="24"/>
          <w:szCs w:val="24"/>
        </w:rPr>
        <w:t>2</w:t>
      </w:r>
      <w:r>
        <w:rPr>
          <w:rFonts w:hint="eastAsia" w:ascii="Arial" w:hAnsi="Arial" w:eastAsia="宋体" w:cs="Arial"/>
          <w:sz w:val="24"/>
          <w:szCs w:val="24"/>
        </w:rPr>
        <w:t>盒。</w:t>
      </w:r>
    </w:p>
    <w:p>
      <w:pPr>
        <w:rPr>
          <w:rFonts w:ascii="Arial" w:hAnsi="Arial" w:eastAsia="宋体" w:cs="Arial"/>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68"/>
    <w:rsid w:val="00006248"/>
    <w:rsid w:val="00020EED"/>
    <w:rsid w:val="00033E23"/>
    <w:rsid w:val="000340F8"/>
    <w:rsid w:val="00036C44"/>
    <w:rsid w:val="00036E22"/>
    <w:rsid w:val="00070B1F"/>
    <w:rsid w:val="0008463F"/>
    <w:rsid w:val="00086E30"/>
    <w:rsid w:val="000905E8"/>
    <w:rsid w:val="000A0D48"/>
    <w:rsid w:val="000A13BA"/>
    <w:rsid w:val="000B4395"/>
    <w:rsid w:val="000D409D"/>
    <w:rsid w:val="000F51CC"/>
    <w:rsid w:val="00117AB8"/>
    <w:rsid w:val="00130122"/>
    <w:rsid w:val="00136098"/>
    <w:rsid w:val="001555E4"/>
    <w:rsid w:val="001640AD"/>
    <w:rsid w:val="00175547"/>
    <w:rsid w:val="00186CDD"/>
    <w:rsid w:val="001B06EF"/>
    <w:rsid w:val="001F0857"/>
    <w:rsid w:val="001F4CEA"/>
    <w:rsid w:val="001F7F63"/>
    <w:rsid w:val="002725F8"/>
    <w:rsid w:val="002930B4"/>
    <w:rsid w:val="002B1255"/>
    <w:rsid w:val="002B46DC"/>
    <w:rsid w:val="002C2F66"/>
    <w:rsid w:val="002D2699"/>
    <w:rsid w:val="002E4D52"/>
    <w:rsid w:val="0031706D"/>
    <w:rsid w:val="00317680"/>
    <w:rsid w:val="00321E85"/>
    <w:rsid w:val="003252F4"/>
    <w:rsid w:val="00343968"/>
    <w:rsid w:val="0035379D"/>
    <w:rsid w:val="00372FCF"/>
    <w:rsid w:val="00383078"/>
    <w:rsid w:val="00383E67"/>
    <w:rsid w:val="00387B66"/>
    <w:rsid w:val="003933E5"/>
    <w:rsid w:val="003A1421"/>
    <w:rsid w:val="003A5899"/>
    <w:rsid w:val="0045069C"/>
    <w:rsid w:val="00461251"/>
    <w:rsid w:val="0046284C"/>
    <w:rsid w:val="00463260"/>
    <w:rsid w:val="00467A00"/>
    <w:rsid w:val="004B444F"/>
    <w:rsid w:val="004C7984"/>
    <w:rsid w:val="004D105B"/>
    <w:rsid w:val="004D1371"/>
    <w:rsid w:val="004D4E4F"/>
    <w:rsid w:val="004E404E"/>
    <w:rsid w:val="00520480"/>
    <w:rsid w:val="005369E3"/>
    <w:rsid w:val="00563F3F"/>
    <w:rsid w:val="00575BED"/>
    <w:rsid w:val="00585B21"/>
    <w:rsid w:val="005A79E4"/>
    <w:rsid w:val="005C219A"/>
    <w:rsid w:val="005F5012"/>
    <w:rsid w:val="005F7A71"/>
    <w:rsid w:val="00601931"/>
    <w:rsid w:val="00653C56"/>
    <w:rsid w:val="006D3BF0"/>
    <w:rsid w:val="006D4221"/>
    <w:rsid w:val="006F50A7"/>
    <w:rsid w:val="006F7AE5"/>
    <w:rsid w:val="00707126"/>
    <w:rsid w:val="00714DC4"/>
    <w:rsid w:val="00736AA9"/>
    <w:rsid w:val="00747D98"/>
    <w:rsid w:val="007A3095"/>
    <w:rsid w:val="007C4951"/>
    <w:rsid w:val="007E4AD4"/>
    <w:rsid w:val="00854BBF"/>
    <w:rsid w:val="008A0C3D"/>
    <w:rsid w:val="008B63E3"/>
    <w:rsid w:val="008E3915"/>
    <w:rsid w:val="00900C0F"/>
    <w:rsid w:val="0093415E"/>
    <w:rsid w:val="00953A1B"/>
    <w:rsid w:val="00981DA2"/>
    <w:rsid w:val="009A4EFA"/>
    <w:rsid w:val="009B35DD"/>
    <w:rsid w:val="009E04BC"/>
    <w:rsid w:val="009E629A"/>
    <w:rsid w:val="009F42BF"/>
    <w:rsid w:val="00A31912"/>
    <w:rsid w:val="00A44363"/>
    <w:rsid w:val="00A53AA5"/>
    <w:rsid w:val="00A75FA5"/>
    <w:rsid w:val="00AA6325"/>
    <w:rsid w:val="00AB0CB5"/>
    <w:rsid w:val="00AC19A8"/>
    <w:rsid w:val="00AD79CF"/>
    <w:rsid w:val="00AF5576"/>
    <w:rsid w:val="00AF5623"/>
    <w:rsid w:val="00B023D2"/>
    <w:rsid w:val="00B16005"/>
    <w:rsid w:val="00B24659"/>
    <w:rsid w:val="00B33F2D"/>
    <w:rsid w:val="00B37027"/>
    <w:rsid w:val="00BD7609"/>
    <w:rsid w:val="00BE0108"/>
    <w:rsid w:val="00C9678C"/>
    <w:rsid w:val="00CA6667"/>
    <w:rsid w:val="00CD2674"/>
    <w:rsid w:val="00CF5B57"/>
    <w:rsid w:val="00CF6B7F"/>
    <w:rsid w:val="00D23A19"/>
    <w:rsid w:val="00D72B77"/>
    <w:rsid w:val="00DA6165"/>
    <w:rsid w:val="00DB6767"/>
    <w:rsid w:val="00DC4F44"/>
    <w:rsid w:val="00DC5563"/>
    <w:rsid w:val="00DD2BC9"/>
    <w:rsid w:val="00DE3F16"/>
    <w:rsid w:val="00DF7C42"/>
    <w:rsid w:val="00E12512"/>
    <w:rsid w:val="00E16643"/>
    <w:rsid w:val="00E22CAC"/>
    <w:rsid w:val="00E545A5"/>
    <w:rsid w:val="00E97CD2"/>
    <w:rsid w:val="00EA1B7C"/>
    <w:rsid w:val="00EA422D"/>
    <w:rsid w:val="00EE17DD"/>
    <w:rsid w:val="00EE5317"/>
    <w:rsid w:val="00EF6102"/>
    <w:rsid w:val="00F17C9E"/>
    <w:rsid w:val="00F20C36"/>
    <w:rsid w:val="00F21E2B"/>
    <w:rsid w:val="00F3133D"/>
    <w:rsid w:val="00F52FE2"/>
    <w:rsid w:val="00F8540E"/>
    <w:rsid w:val="00FB2261"/>
    <w:rsid w:val="00FC3CAE"/>
    <w:rsid w:val="00FF3A4B"/>
    <w:rsid w:val="044D771D"/>
    <w:rsid w:val="072263B5"/>
    <w:rsid w:val="1DDB7A8A"/>
    <w:rsid w:val="21B96FEE"/>
    <w:rsid w:val="236D7ABA"/>
    <w:rsid w:val="23BF3601"/>
    <w:rsid w:val="2FED8DDB"/>
    <w:rsid w:val="3AF74F23"/>
    <w:rsid w:val="40053F18"/>
    <w:rsid w:val="48823147"/>
    <w:rsid w:val="4C1442B2"/>
    <w:rsid w:val="4F8E5A35"/>
    <w:rsid w:val="5B7950EA"/>
    <w:rsid w:val="5F26B121"/>
    <w:rsid w:val="5FE7DE8E"/>
    <w:rsid w:val="63374C39"/>
    <w:rsid w:val="6BAE5075"/>
    <w:rsid w:val="6DDFB4F1"/>
    <w:rsid w:val="75CF3932"/>
    <w:rsid w:val="7AB43CA2"/>
    <w:rsid w:val="7D190823"/>
    <w:rsid w:val="7D5F6B86"/>
    <w:rsid w:val="7DB23C6D"/>
    <w:rsid w:val="7DEBFD1C"/>
    <w:rsid w:val="7DF5E1C4"/>
    <w:rsid w:val="BFAB0161"/>
    <w:rsid w:val="DA3FE6D5"/>
    <w:rsid w:val="DFFFA43A"/>
    <w:rsid w:val="F2B61B98"/>
    <w:rsid w:val="F8BF29E6"/>
    <w:rsid w:val="FDB07E1A"/>
    <w:rsid w:val="FFFA2E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Calibri" w:hAnsi="Calibri" w:eastAsia="宋体" w:cs="Times New Roman"/>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apple-converted-space"/>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316</Words>
  <Characters>1802</Characters>
  <Lines>15</Lines>
  <Paragraphs>4</Paragraphs>
  <TotalTime>3</TotalTime>
  <ScaleCrop>false</ScaleCrop>
  <LinksUpToDate>false</LinksUpToDate>
  <CharactersWithSpaces>2114</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2019-04-22T22:04:00Z</dcterms:created>
  <dc:creator>Sam Huang</dc:creator>
  <cp:lastModifiedBy>lqs</cp:lastModifiedBy>
  <dcterms:modified xsi:type="dcterms:W3CDTF">2023-03-23T09:28:16Z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F91B198839884C2AA81475F119DE4CF7</vt:lpwstr>
  </property>
</Properties>
</file>